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480D51" w14:textId="77777777" w:rsidR="00C36858" w:rsidRDefault="00C36858" w:rsidP="00506C22">
      <w:pPr>
        <w:spacing w:after="0" w:line="240" w:lineRule="auto"/>
        <w:jc w:val="both"/>
        <w:rPr>
          <w:rFonts w:ascii="Times New Roman" w:eastAsia="Times New Roman" w:hAnsi="Times New Roman" w:cs="Times New Roman"/>
          <w:b/>
          <w:bCs/>
          <w:color w:val="000000"/>
          <w:sz w:val="20"/>
          <w:szCs w:val="20"/>
          <w:lang w:eastAsia="en-IN"/>
        </w:rPr>
      </w:pPr>
    </w:p>
    <w:p w14:paraId="241EE5C1" w14:textId="5CB6DD25" w:rsidR="00506C22" w:rsidRPr="00FF6850" w:rsidRDefault="00E0562A" w:rsidP="00506C22">
      <w:pPr>
        <w:spacing w:after="0" w:line="240" w:lineRule="auto"/>
        <w:jc w:val="both"/>
        <w:rPr>
          <w:rFonts w:ascii="Times New Roman" w:eastAsia="Times New Roman" w:hAnsi="Times New Roman" w:cs="Times New Roman"/>
          <w:color w:val="000000"/>
          <w:sz w:val="20"/>
          <w:szCs w:val="20"/>
          <w:lang w:eastAsia="en-IN"/>
        </w:rPr>
      </w:pPr>
      <w:r w:rsidRPr="00BB14F6">
        <w:rPr>
          <w:rFonts w:ascii="Times New Roman" w:eastAsia="Times New Roman" w:hAnsi="Times New Roman" w:cs="Times New Roman"/>
          <w:b/>
          <w:bCs/>
          <w:color w:val="000000"/>
          <w:sz w:val="20"/>
          <w:szCs w:val="20"/>
          <w:lang w:eastAsia="en-IN"/>
        </w:rPr>
        <w:t>Date:</w:t>
      </w:r>
      <w:r w:rsidR="006B2F30">
        <w:rPr>
          <w:rFonts w:ascii="Times New Roman" w:eastAsia="Times New Roman" w:hAnsi="Times New Roman" w:cs="Times New Roman"/>
          <w:color w:val="000000"/>
          <w:sz w:val="20"/>
          <w:szCs w:val="20"/>
          <w:lang w:eastAsia="en-IN"/>
        </w:rPr>
        <w:t xml:space="preserve"> </w:t>
      </w:r>
      <w:r w:rsidR="00991AE2" w:rsidRPr="00EF1920">
        <w:rPr>
          <w:rFonts w:ascii="Times New Roman" w:hAnsi="Times New Roman" w:cs="Times New Roman"/>
          <w:sz w:val="20"/>
          <w:szCs w:val="20"/>
          <w:highlight w:val="yellow"/>
        </w:rPr>
        <w:t>October 29, 2024</w:t>
      </w:r>
    </w:p>
    <w:p w14:paraId="5060F30E" w14:textId="77777777" w:rsidR="00506C22" w:rsidRPr="00BB14F6" w:rsidRDefault="00506C22" w:rsidP="00506C22">
      <w:pPr>
        <w:spacing w:after="0" w:line="240" w:lineRule="auto"/>
        <w:ind w:firstLine="720"/>
        <w:jc w:val="both"/>
        <w:rPr>
          <w:rFonts w:ascii="Times New Roman" w:eastAsia="Times New Roman" w:hAnsi="Times New Roman" w:cs="Times New Roman"/>
          <w:b/>
          <w:bCs/>
          <w:color w:val="000000"/>
          <w:sz w:val="20"/>
          <w:szCs w:val="20"/>
          <w:lang w:eastAsia="en-IN"/>
        </w:rPr>
      </w:pPr>
    </w:p>
    <w:p w14:paraId="26071424" w14:textId="77777777" w:rsidR="00506C22" w:rsidRPr="00FF6850" w:rsidRDefault="00506C22" w:rsidP="00506C22">
      <w:pPr>
        <w:spacing w:after="0" w:line="240" w:lineRule="auto"/>
        <w:jc w:val="both"/>
        <w:rPr>
          <w:rFonts w:ascii="Times New Roman" w:eastAsia="Times New Roman" w:hAnsi="Times New Roman" w:cs="Times New Roman"/>
          <w:sz w:val="20"/>
          <w:szCs w:val="20"/>
          <w:lang w:eastAsia="en-IN"/>
        </w:rPr>
      </w:pPr>
      <w:bookmarkStart w:id="0" w:name="_Hlk119770434"/>
      <w:r w:rsidRPr="00FF6850">
        <w:rPr>
          <w:rFonts w:ascii="Times New Roman" w:eastAsia="Times New Roman" w:hAnsi="Times New Roman" w:cs="Times New Roman"/>
          <w:color w:val="000000"/>
          <w:sz w:val="20"/>
          <w:szCs w:val="20"/>
          <w:lang w:eastAsia="en-IN"/>
        </w:rPr>
        <w:t>To,</w:t>
      </w:r>
    </w:p>
    <w:p w14:paraId="3E328548" w14:textId="77777777" w:rsidR="00870DAA" w:rsidRPr="00BA46EF" w:rsidRDefault="00870DAA" w:rsidP="00870DAA">
      <w:pPr>
        <w:spacing w:after="0" w:line="240" w:lineRule="auto"/>
        <w:jc w:val="both"/>
        <w:rPr>
          <w:rFonts w:ascii="Times New Roman" w:eastAsia="Times New Roman" w:hAnsi="Times New Roman" w:cs="Times New Roman"/>
          <w:b/>
          <w:bCs/>
          <w:color w:val="000000"/>
          <w:sz w:val="20"/>
          <w:szCs w:val="20"/>
          <w:lang w:eastAsia="en-IN"/>
        </w:rPr>
      </w:pPr>
      <w:r w:rsidRPr="00BA46EF">
        <w:rPr>
          <w:rFonts w:ascii="Times New Roman" w:eastAsia="Times New Roman" w:hAnsi="Times New Roman" w:cs="Times New Roman"/>
          <w:b/>
          <w:bCs/>
          <w:color w:val="000000"/>
          <w:sz w:val="20"/>
          <w:szCs w:val="20"/>
          <w:lang w:eastAsia="en-IN"/>
        </w:rPr>
        <w:t>The Board of Directors,</w:t>
      </w:r>
    </w:p>
    <w:p w14:paraId="26FD4061" w14:textId="77777777" w:rsidR="006B2F30" w:rsidRPr="00977A8D" w:rsidRDefault="006B2F30" w:rsidP="006B2F30">
      <w:pPr>
        <w:pStyle w:val="Default"/>
        <w:jc w:val="both"/>
        <w:rPr>
          <w:rFonts w:ascii="Times New Roman" w:hAnsi="Times New Roman" w:cs="Times New Roman"/>
          <w:b/>
          <w:bCs/>
          <w:color w:val="auto"/>
          <w:sz w:val="20"/>
          <w:szCs w:val="20"/>
        </w:rPr>
      </w:pPr>
      <w:bookmarkStart w:id="1" w:name="_Hlk180061327"/>
      <w:r w:rsidRPr="00977A8D">
        <w:rPr>
          <w:rFonts w:ascii="Times New Roman" w:hAnsi="Times New Roman" w:cs="Times New Roman"/>
          <w:b/>
          <w:bCs/>
          <w:color w:val="auto"/>
          <w:sz w:val="20"/>
          <w:szCs w:val="20"/>
        </w:rPr>
        <w:t>Maxvolt Energy Industries Limited</w:t>
      </w:r>
      <w:bookmarkEnd w:id="1"/>
      <w:r w:rsidRPr="00977A8D">
        <w:rPr>
          <w:rFonts w:ascii="Times New Roman" w:hAnsi="Times New Roman" w:cs="Times New Roman"/>
          <w:b/>
          <w:bCs/>
          <w:color w:val="auto"/>
          <w:sz w:val="20"/>
          <w:szCs w:val="20"/>
        </w:rPr>
        <w:tab/>
      </w:r>
      <w:r w:rsidRPr="00977A8D">
        <w:rPr>
          <w:rFonts w:ascii="Times New Roman" w:hAnsi="Times New Roman" w:cs="Times New Roman"/>
          <w:b/>
          <w:bCs/>
          <w:color w:val="auto"/>
          <w:sz w:val="20"/>
          <w:szCs w:val="20"/>
        </w:rPr>
        <w:tab/>
      </w:r>
    </w:p>
    <w:p w14:paraId="5C9B998F" w14:textId="77777777" w:rsidR="006B2F30" w:rsidRPr="00977A8D" w:rsidRDefault="006B2F30" w:rsidP="006B2F30">
      <w:pPr>
        <w:pStyle w:val="Default"/>
        <w:jc w:val="both"/>
        <w:rPr>
          <w:rFonts w:ascii="Times New Roman" w:hAnsi="Times New Roman" w:cs="Times New Roman"/>
          <w:color w:val="auto"/>
          <w:sz w:val="20"/>
          <w:szCs w:val="20"/>
        </w:rPr>
      </w:pPr>
      <w:r w:rsidRPr="00977A8D">
        <w:rPr>
          <w:rFonts w:ascii="Times New Roman" w:hAnsi="Times New Roman" w:cs="Times New Roman"/>
          <w:color w:val="auto"/>
          <w:sz w:val="20"/>
          <w:szCs w:val="20"/>
        </w:rPr>
        <w:t xml:space="preserve">F-108, Plot No. 1 F/F United Plaza, Community Centre, Karkardooma, </w:t>
      </w:r>
    </w:p>
    <w:p w14:paraId="585EF85C" w14:textId="6B818E1A" w:rsidR="006B2F30" w:rsidRDefault="006B2F30" w:rsidP="006B2F30">
      <w:pPr>
        <w:spacing w:after="0" w:line="240" w:lineRule="auto"/>
        <w:rPr>
          <w:rFonts w:ascii="Times New Roman" w:hAnsi="Times New Roman"/>
          <w:sz w:val="20"/>
          <w:szCs w:val="20"/>
        </w:rPr>
      </w:pPr>
      <w:r w:rsidRPr="00977A8D">
        <w:rPr>
          <w:rFonts w:ascii="Times New Roman" w:hAnsi="Times New Roman"/>
          <w:sz w:val="20"/>
          <w:szCs w:val="20"/>
        </w:rPr>
        <w:t>New Delhi - 110092,</w:t>
      </w:r>
      <w:r w:rsidR="00631A66">
        <w:rPr>
          <w:rFonts w:ascii="Times New Roman" w:hAnsi="Times New Roman"/>
          <w:sz w:val="20"/>
          <w:szCs w:val="20"/>
        </w:rPr>
        <w:t xml:space="preserve"> </w:t>
      </w:r>
      <w:r w:rsidRPr="00977A8D">
        <w:rPr>
          <w:rFonts w:ascii="Times New Roman" w:hAnsi="Times New Roman"/>
          <w:sz w:val="20"/>
          <w:szCs w:val="20"/>
        </w:rPr>
        <w:t>India</w:t>
      </w:r>
      <w:r w:rsidR="00631A66">
        <w:rPr>
          <w:rFonts w:ascii="Times New Roman" w:hAnsi="Times New Roman"/>
          <w:sz w:val="20"/>
          <w:szCs w:val="20"/>
        </w:rPr>
        <w:t>.</w:t>
      </w:r>
    </w:p>
    <w:p w14:paraId="3FD78421" w14:textId="77777777" w:rsidR="00BA46EF" w:rsidRPr="00FF6850" w:rsidRDefault="00BA46EF" w:rsidP="00870DAA">
      <w:pPr>
        <w:spacing w:after="0" w:line="240" w:lineRule="auto"/>
        <w:jc w:val="both"/>
        <w:rPr>
          <w:rFonts w:ascii="Times New Roman" w:eastAsia="Times New Roman" w:hAnsi="Times New Roman" w:cs="Times New Roman"/>
          <w:color w:val="1D1D1C"/>
          <w:sz w:val="20"/>
          <w:szCs w:val="20"/>
          <w:lang w:val="en-US"/>
        </w:rPr>
      </w:pPr>
    </w:p>
    <w:p w14:paraId="42A59698" w14:textId="77777777" w:rsidR="00506C22" w:rsidRPr="00FF6850" w:rsidRDefault="00506C22" w:rsidP="00506C22">
      <w:pPr>
        <w:spacing w:after="0" w:line="240" w:lineRule="auto"/>
        <w:jc w:val="both"/>
        <w:rPr>
          <w:rFonts w:ascii="Times New Roman" w:eastAsia="Times New Roman" w:hAnsi="Times New Roman" w:cs="Times New Roman"/>
          <w:color w:val="1D1D1C"/>
          <w:sz w:val="20"/>
          <w:szCs w:val="20"/>
          <w:lang w:val="en-US"/>
        </w:rPr>
      </w:pPr>
      <w:r w:rsidRPr="00FF6850">
        <w:rPr>
          <w:rFonts w:ascii="Times New Roman" w:eastAsia="Times New Roman" w:hAnsi="Times New Roman" w:cs="Times New Roman"/>
          <w:color w:val="1D1D1C"/>
          <w:sz w:val="20"/>
          <w:szCs w:val="20"/>
          <w:lang w:val="en-US"/>
        </w:rPr>
        <w:t>Dear Sir</w:t>
      </w:r>
      <w:r w:rsidRPr="00FF6850">
        <w:rPr>
          <w:rFonts w:ascii="Times New Roman" w:eastAsia="Times New Roman" w:hAnsi="Times New Roman" w:cs="Times New Roman"/>
          <w:color w:val="000000"/>
          <w:sz w:val="20"/>
          <w:szCs w:val="20"/>
          <w:lang w:eastAsia="en-IN"/>
        </w:rPr>
        <w:t>/ Madam</w:t>
      </w:r>
      <w:r w:rsidRPr="00FF6850">
        <w:rPr>
          <w:rFonts w:ascii="Times New Roman" w:eastAsia="Times New Roman" w:hAnsi="Times New Roman" w:cs="Times New Roman"/>
          <w:color w:val="1D1D1C"/>
          <w:sz w:val="20"/>
          <w:szCs w:val="20"/>
          <w:lang w:val="en-US"/>
        </w:rPr>
        <w:t>,</w:t>
      </w:r>
    </w:p>
    <w:bookmarkEnd w:id="0"/>
    <w:p w14:paraId="658F1876" w14:textId="77777777" w:rsidR="00506C22" w:rsidRPr="00FF6850" w:rsidRDefault="00506C22" w:rsidP="00506C22">
      <w:pPr>
        <w:spacing w:after="0" w:line="240" w:lineRule="auto"/>
        <w:jc w:val="both"/>
        <w:rPr>
          <w:rFonts w:ascii="Times New Roman" w:eastAsia="Times New Roman" w:hAnsi="Times New Roman" w:cs="Times New Roman"/>
          <w:sz w:val="20"/>
          <w:szCs w:val="20"/>
          <w:lang w:eastAsia="en-IN"/>
        </w:rPr>
      </w:pPr>
    </w:p>
    <w:p w14:paraId="78C6DCEA" w14:textId="77777777" w:rsidR="00AB0C56" w:rsidRPr="00F61C3C" w:rsidRDefault="00AB0C56" w:rsidP="00AB0C56">
      <w:pPr>
        <w:spacing w:after="0" w:line="240" w:lineRule="auto"/>
        <w:jc w:val="both"/>
        <w:rPr>
          <w:rFonts w:ascii="Times New Roman" w:eastAsia="Times New Roman" w:hAnsi="Times New Roman"/>
          <w:b/>
          <w:sz w:val="20"/>
          <w:szCs w:val="20"/>
          <w:u w:val="single"/>
        </w:rPr>
      </w:pPr>
      <w:r w:rsidRPr="00311E08">
        <w:rPr>
          <w:rFonts w:ascii="Times New Roman" w:eastAsia="MS Mincho" w:hAnsi="Times New Roman" w:cs="Times New Roman"/>
          <w:b/>
          <w:bCs/>
          <w:sz w:val="20"/>
          <w:szCs w:val="20"/>
          <w:u w:val="single"/>
        </w:rPr>
        <w:t xml:space="preserve">Re: </w:t>
      </w:r>
      <w:r>
        <w:rPr>
          <w:rFonts w:ascii="Times New Roman" w:hAnsi="Times New Roman"/>
          <w:b/>
          <w:sz w:val="20"/>
          <w:szCs w:val="20"/>
          <w:u w:val="single"/>
        </w:rPr>
        <w:t xml:space="preserve">Proposed Initial Public Offer (IPO) of </w:t>
      </w:r>
      <w:r>
        <w:rPr>
          <w:rFonts w:ascii="Times New Roman" w:hAnsi="Times New Roman"/>
          <w:b/>
          <w:bCs/>
          <w:sz w:val="20"/>
          <w:szCs w:val="20"/>
          <w:u w:val="single"/>
        </w:rPr>
        <w:t xml:space="preserve">Maxvolt Energy Industries Limited </w:t>
      </w:r>
      <w:r>
        <w:rPr>
          <w:rFonts w:ascii="Times New Roman" w:eastAsia="Times New Roman" w:hAnsi="Times New Roman"/>
          <w:b/>
          <w:sz w:val="20"/>
          <w:szCs w:val="20"/>
          <w:u w:val="single"/>
        </w:rPr>
        <w:t>(the “</w:t>
      </w:r>
      <w:r>
        <w:rPr>
          <w:rFonts w:ascii="Times New Roman" w:eastAsia="Times New Roman" w:hAnsi="Times New Roman"/>
          <w:b/>
          <w:i/>
          <w:sz w:val="20"/>
          <w:szCs w:val="20"/>
          <w:u w:val="single"/>
        </w:rPr>
        <w:t>Company</w:t>
      </w:r>
      <w:r>
        <w:rPr>
          <w:rFonts w:ascii="Times New Roman" w:eastAsia="Times New Roman" w:hAnsi="Times New Roman"/>
          <w:b/>
          <w:sz w:val="20"/>
          <w:szCs w:val="20"/>
          <w:u w:val="single"/>
        </w:rPr>
        <w:t xml:space="preserve">”) </w:t>
      </w:r>
      <w:r>
        <w:rPr>
          <w:rFonts w:ascii="Times New Roman" w:hAnsi="Times New Roman"/>
          <w:b/>
          <w:bCs/>
          <w:sz w:val="20"/>
          <w:szCs w:val="20"/>
          <w:u w:val="single"/>
        </w:rPr>
        <w:t xml:space="preserve">on SME Platform of </w:t>
      </w:r>
      <w:r w:rsidRPr="00A5279B">
        <w:rPr>
          <w:rFonts w:ascii="Times New Roman" w:hAnsi="Times New Roman"/>
          <w:b/>
          <w:bCs/>
          <w:sz w:val="20"/>
          <w:szCs w:val="20"/>
          <w:u w:val="single"/>
        </w:rPr>
        <w:t>National Stock Exchange of India Limited</w:t>
      </w:r>
      <w:r>
        <w:rPr>
          <w:rFonts w:ascii="Times New Roman" w:hAnsi="Times New Roman"/>
          <w:b/>
          <w:bCs/>
          <w:sz w:val="20"/>
          <w:szCs w:val="20"/>
          <w:u w:val="single"/>
        </w:rPr>
        <w:t xml:space="preserve"> i.e. NSE Emerge </w:t>
      </w:r>
      <w:r>
        <w:rPr>
          <w:rFonts w:ascii="Times New Roman" w:eastAsia="Times New Roman" w:hAnsi="Times New Roman"/>
          <w:b/>
          <w:sz w:val="20"/>
          <w:szCs w:val="20"/>
          <w:u w:val="single"/>
        </w:rPr>
        <w:t>(the “</w:t>
      </w:r>
      <w:r>
        <w:rPr>
          <w:rFonts w:ascii="Times New Roman" w:eastAsia="Times New Roman" w:hAnsi="Times New Roman"/>
          <w:b/>
          <w:i/>
          <w:sz w:val="20"/>
          <w:szCs w:val="20"/>
          <w:u w:val="single"/>
        </w:rPr>
        <w:t>Stock Exchange</w:t>
      </w:r>
      <w:r>
        <w:rPr>
          <w:rFonts w:ascii="Times New Roman" w:eastAsia="Times New Roman" w:hAnsi="Times New Roman"/>
          <w:b/>
          <w:sz w:val="20"/>
          <w:szCs w:val="20"/>
          <w:u w:val="single"/>
        </w:rPr>
        <w:t>”).</w:t>
      </w:r>
    </w:p>
    <w:p w14:paraId="62767510" w14:textId="77777777" w:rsidR="00FE00D0" w:rsidRPr="00FF6850" w:rsidRDefault="00FE00D0" w:rsidP="00506C22">
      <w:pPr>
        <w:spacing w:after="0" w:line="240" w:lineRule="auto"/>
        <w:jc w:val="both"/>
        <w:rPr>
          <w:rFonts w:ascii="Times New Roman" w:eastAsia="Times New Roman" w:hAnsi="Times New Roman" w:cs="Times New Roman"/>
          <w:b/>
          <w:bCs/>
          <w:sz w:val="20"/>
          <w:szCs w:val="20"/>
          <w:u w:val="single"/>
          <w:lang w:eastAsia="en-IN"/>
        </w:rPr>
      </w:pPr>
    </w:p>
    <w:p w14:paraId="4D5DFD0D" w14:textId="77777777" w:rsidR="00506C22" w:rsidRPr="00CA602C" w:rsidRDefault="00506C22" w:rsidP="00506C22">
      <w:pPr>
        <w:spacing w:after="0" w:line="240" w:lineRule="auto"/>
        <w:jc w:val="both"/>
        <w:rPr>
          <w:rFonts w:ascii="Times New Roman" w:eastAsia="Times New Roman" w:hAnsi="Times New Roman" w:cs="Times New Roman"/>
          <w:b/>
          <w:bCs/>
          <w:color w:val="000000"/>
          <w:sz w:val="20"/>
          <w:szCs w:val="20"/>
          <w:u w:val="single"/>
          <w:lang w:eastAsia="en-IN"/>
        </w:rPr>
      </w:pPr>
      <w:r w:rsidRPr="00CA602C">
        <w:rPr>
          <w:rFonts w:ascii="Times New Roman" w:eastAsia="Times New Roman" w:hAnsi="Times New Roman" w:cs="Times New Roman"/>
          <w:b/>
          <w:bCs/>
          <w:color w:val="000000"/>
          <w:sz w:val="20"/>
          <w:szCs w:val="20"/>
          <w:u w:val="single"/>
          <w:lang w:eastAsia="en-IN"/>
        </w:rPr>
        <w:t>Sub.: Consent Letter</w:t>
      </w:r>
    </w:p>
    <w:p w14:paraId="29C1AA79" w14:textId="77777777" w:rsidR="00506C22" w:rsidRPr="00FF6850" w:rsidRDefault="00506C22" w:rsidP="00506C22">
      <w:pPr>
        <w:spacing w:after="0" w:line="240" w:lineRule="auto"/>
        <w:jc w:val="both"/>
        <w:rPr>
          <w:rFonts w:ascii="Times New Roman" w:eastAsia="Times New Roman" w:hAnsi="Times New Roman" w:cs="Times New Roman"/>
          <w:color w:val="000000"/>
          <w:sz w:val="20"/>
          <w:szCs w:val="20"/>
          <w:lang w:eastAsia="en-IN"/>
        </w:rPr>
      </w:pPr>
    </w:p>
    <w:p w14:paraId="05B5BA21" w14:textId="7329D066" w:rsidR="00506C22" w:rsidRPr="00FF6850" w:rsidRDefault="00506C22" w:rsidP="006B2F30">
      <w:pPr>
        <w:spacing w:after="0" w:line="240" w:lineRule="auto"/>
        <w:jc w:val="both"/>
        <w:rPr>
          <w:rFonts w:ascii="Times New Roman" w:eastAsia="Times New Roman" w:hAnsi="Times New Roman" w:cs="Times New Roman"/>
          <w:color w:val="000000"/>
          <w:sz w:val="20"/>
          <w:szCs w:val="20"/>
          <w:lang w:eastAsia="en-IN"/>
        </w:rPr>
      </w:pPr>
      <w:r w:rsidRPr="00FF6850">
        <w:rPr>
          <w:rFonts w:ascii="Times New Roman" w:eastAsia="Times New Roman" w:hAnsi="Times New Roman" w:cs="Times New Roman"/>
          <w:color w:val="000000"/>
          <w:sz w:val="20"/>
          <w:szCs w:val="20"/>
          <w:lang w:eastAsia="en-IN"/>
        </w:rPr>
        <w:t xml:space="preserve">I, </w:t>
      </w:r>
      <w:r w:rsidR="006B2F30">
        <w:rPr>
          <w:rFonts w:ascii="Times New Roman" w:eastAsia="Times New Roman" w:hAnsi="Times New Roman" w:cs="Times New Roman"/>
          <w:b/>
          <w:bCs/>
          <w:color w:val="000000"/>
          <w:sz w:val="20"/>
          <w:szCs w:val="20"/>
          <w:lang w:eastAsia="en-IN"/>
        </w:rPr>
        <w:t>Ms. Pretti Gupta</w:t>
      </w:r>
      <w:r w:rsidRPr="00FF6850">
        <w:rPr>
          <w:rFonts w:ascii="Times New Roman" w:eastAsia="Times New Roman" w:hAnsi="Times New Roman" w:cs="Times New Roman"/>
          <w:color w:val="000000"/>
          <w:sz w:val="20"/>
          <w:szCs w:val="20"/>
          <w:lang w:eastAsia="en-IN"/>
        </w:rPr>
        <w:t xml:space="preserve">, aged around </w:t>
      </w:r>
      <w:r w:rsidR="006B2F30">
        <w:rPr>
          <w:rFonts w:ascii="Times New Roman" w:eastAsia="Times New Roman" w:hAnsi="Times New Roman" w:cs="Times New Roman"/>
          <w:color w:val="000000"/>
          <w:sz w:val="20"/>
          <w:szCs w:val="20"/>
          <w:lang w:eastAsia="en-IN"/>
        </w:rPr>
        <w:t>38</w:t>
      </w:r>
      <w:r w:rsidRPr="00FF6850">
        <w:rPr>
          <w:rFonts w:ascii="Times New Roman" w:eastAsia="Times New Roman" w:hAnsi="Times New Roman" w:cs="Times New Roman"/>
          <w:color w:val="000000"/>
          <w:sz w:val="20"/>
          <w:szCs w:val="20"/>
          <w:lang w:eastAsia="en-IN"/>
        </w:rPr>
        <w:t xml:space="preserve"> years and residing at</w:t>
      </w:r>
      <w:r w:rsidR="006B2F30" w:rsidRPr="006B2F30">
        <w:t xml:space="preserve"> </w:t>
      </w:r>
      <w:r w:rsidR="006B2F30" w:rsidRPr="006B2F30">
        <w:rPr>
          <w:rFonts w:ascii="Times New Roman" w:eastAsia="Times New Roman" w:hAnsi="Times New Roman" w:cs="Times New Roman"/>
          <w:color w:val="000000"/>
          <w:sz w:val="20"/>
          <w:szCs w:val="20"/>
          <w:lang w:eastAsia="en-IN"/>
        </w:rPr>
        <w:t xml:space="preserve">Plot No. 67, Flat No. SF-1, Gyan </w:t>
      </w:r>
      <w:r w:rsidR="00762E18" w:rsidRPr="006B2F30">
        <w:rPr>
          <w:rFonts w:ascii="Times New Roman" w:eastAsia="Times New Roman" w:hAnsi="Times New Roman" w:cs="Times New Roman"/>
          <w:color w:val="000000"/>
          <w:sz w:val="20"/>
          <w:szCs w:val="20"/>
          <w:lang w:eastAsia="en-IN"/>
        </w:rPr>
        <w:t xml:space="preserve">Khand </w:t>
      </w:r>
      <w:r w:rsidR="00762E18">
        <w:rPr>
          <w:rFonts w:ascii="Times New Roman" w:eastAsia="Times New Roman" w:hAnsi="Times New Roman" w:cs="Times New Roman"/>
          <w:color w:val="000000"/>
          <w:sz w:val="20"/>
          <w:szCs w:val="20"/>
          <w:lang w:eastAsia="en-IN"/>
        </w:rPr>
        <w:t>2</w:t>
      </w:r>
      <w:r w:rsidR="006B2F30" w:rsidRPr="006B2F30">
        <w:rPr>
          <w:rFonts w:ascii="Times New Roman" w:eastAsia="Times New Roman" w:hAnsi="Times New Roman" w:cs="Times New Roman"/>
          <w:color w:val="000000"/>
          <w:sz w:val="20"/>
          <w:szCs w:val="20"/>
          <w:lang w:eastAsia="en-IN"/>
        </w:rPr>
        <w:t>, Indirapuram,</w:t>
      </w:r>
      <w:r w:rsidR="006B2F30">
        <w:rPr>
          <w:rFonts w:ascii="Times New Roman" w:eastAsia="Times New Roman" w:hAnsi="Times New Roman" w:cs="Times New Roman"/>
          <w:color w:val="000000"/>
          <w:sz w:val="20"/>
          <w:szCs w:val="20"/>
          <w:lang w:eastAsia="en-IN"/>
        </w:rPr>
        <w:t xml:space="preserve"> </w:t>
      </w:r>
      <w:r w:rsidR="006B2F30" w:rsidRPr="006B2F30">
        <w:rPr>
          <w:rFonts w:ascii="Times New Roman" w:eastAsia="Times New Roman" w:hAnsi="Times New Roman" w:cs="Times New Roman"/>
          <w:color w:val="000000"/>
          <w:sz w:val="20"/>
          <w:szCs w:val="20"/>
          <w:lang w:eastAsia="en-IN"/>
        </w:rPr>
        <w:t>Ghaziabad, Uttar Pradesh-201014, India.</w:t>
      </w:r>
      <w:r w:rsidR="00254959">
        <w:rPr>
          <w:rFonts w:ascii="Times New Roman" w:eastAsia="Times New Roman" w:hAnsi="Times New Roman" w:cs="Times New Roman"/>
          <w:color w:val="000000"/>
          <w:sz w:val="20"/>
          <w:szCs w:val="20"/>
          <w:lang w:eastAsia="en-IN"/>
        </w:rPr>
        <w:t xml:space="preserve"> </w:t>
      </w:r>
      <w:r w:rsidRPr="00FF6850">
        <w:rPr>
          <w:rFonts w:ascii="Times New Roman" w:eastAsia="Times New Roman" w:hAnsi="Times New Roman" w:cs="Times New Roman"/>
          <w:color w:val="000000"/>
          <w:sz w:val="20"/>
          <w:szCs w:val="20"/>
          <w:lang w:eastAsia="en-IN"/>
        </w:rPr>
        <w:t>having</w:t>
      </w:r>
      <w:r w:rsidR="00E0562A" w:rsidRPr="00FF6850">
        <w:rPr>
          <w:rFonts w:ascii="Times New Roman" w:eastAsia="Times New Roman" w:hAnsi="Times New Roman" w:cs="Times New Roman"/>
          <w:color w:val="000000"/>
          <w:sz w:val="20"/>
          <w:szCs w:val="20"/>
          <w:lang w:eastAsia="en-IN"/>
        </w:rPr>
        <w:t xml:space="preserve"> </w:t>
      </w:r>
      <w:r w:rsidRPr="00FF6850">
        <w:rPr>
          <w:rFonts w:ascii="Times New Roman" w:eastAsia="Times New Roman" w:hAnsi="Times New Roman" w:cs="Times New Roman"/>
          <w:color w:val="000000"/>
          <w:sz w:val="20"/>
          <w:szCs w:val="20"/>
          <w:lang w:eastAsia="en-IN"/>
        </w:rPr>
        <w:t>PAN</w:t>
      </w:r>
      <w:r w:rsidR="006B2F30">
        <w:rPr>
          <w:rFonts w:ascii="Times New Roman" w:eastAsia="Times New Roman" w:hAnsi="Times New Roman" w:cs="Times New Roman"/>
          <w:color w:val="000000"/>
          <w:sz w:val="20"/>
          <w:szCs w:val="20"/>
          <w:lang w:eastAsia="en-IN"/>
        </w:rPr>
        <w:t xml:space="preserve"> AWBPG7767K</w:t>
      </w:r>
      <w:r w:rsidRPr="00FF6850">
        <w:rPr>
          <w:rFonts w:ascii="Times New Roman" w:eastAsia="Times New Roman" w:hAnsi="Times New Roman" w:cs="Times New Roman"/>
          <w:color w:val="000000"/>
          <w:sz w:val="20"/>
          <w:szCs w:val="20"/>
          <w:lang w:eastAsia="en-IN"/>
        </w:rPr>
        <w:t>,</w:t>
      </w:r>
      <w:r w:rsidR="005441EB">
        <w:rPr>
          <w:rFonts w:ascii="Times New Roman" w:eastAsia="Times New Roman" w:hAnsi="Times New Roman" w:cs="Times New Roman"/>
          <w:color w:val="000000"/>
          <w:sz w:val="20"/>
          <w:szCs w:val="20"/>
          <w:lang w:eastAsia="en-IN"/>
        </w:rPr>
        <w:t xml:space="preserve"> promoter group of the Company </w:t>
      </w:r>
      <w:r w:rsidRPr="00FF6850">
        <w:rPr>
          <w:rFonts w:ascii="Times New Roman" w:eastAsia="Times New Roman" w:hAnsi="Times New Roman" w:cs="Times New Roman"/>
          <w:color w:val="000000"/>
          <w:sz w:val="20"/>
          <w:szCs w:val="20"/>
          <w:lang w:eastAsia="en-IN"/>
        </w:rPr>
        <w:t xml:space="preserve">do hereby confirm that I have been informed about the proposed Public Offer of its Equity Shares, comprising of Fresh </w:t>
      </w:r>
      <w:r w:rsidR="00AB6CED">
        <w:rPr>
          <w:rFonts w:ascii="Times New Roman" w:eastAsia="Times New Roman" w:hAnsi="Times New Roman" w:cs="Times New Roman"/>
          <w:color w:val="000000"/>
          <w:sz w:val="20"/>
          <w:szCs w:val="20"/>
          <w:lang w:eastAsia="en-IN"/>
        </w:rPr>
        <w:t>Issue</w:t>
      </w:r>
      <w:r w:rsidRPr="00FF6850">
        <w:rPr>
          <w:rFonts w:ascii="Times New Roman" w:eastAsia="Times New Roman" w:hAnsi="Times New Roman" w:cs="Times New Roman"/>
          <w:color w:val="000000"/>
          <w:sz w:val="20"/>
          <w:szCs w:val="20"/>
          <w:lang w:eastAsia="en-IN"/>
        </w:rPr>
        <w:t xml:space="preserve"> of Equity Shares </w:t>
      </w:r>
      <w:r w:rsidRPr="00CA602C">
        <w:rPr>
          <w:rFonts w:ascii="Times New Roman" w:eastAsia="Times New Roman" w:hAnsi="Times New Roman" w:cs="Times New Roman"/>
          <w:b/>
          <w:bCs/>
          <w:color w:val="000000"/>
          <w:sz w:val="20"/>
          <w:szCs w:val="20"/>
          <w:lang w:eastAsia="en-IN"/>
        </w:rPr>
        <w:t xml:space="preserve">(“Fresh </w:t>
      </w:r>
      <w:r w:rsidR="00007B94">
        <w:rPr>
          <w:rFonts w:ascii="Times New Roman" w:eastAsia="Times New Roman" w:hAnsi="Times New Roman" w:cs="Times New Roman"/>
          <w:b/>
          <w:bCs/>
          <w:color w:val="000000"/>
          <w:sz w:val="20"/>
          <w:szCs w:val="20"/>
          <w:lang w:eastAsia="en-IN"/>
        </w:rPr>
        <w:t>Issue</w:t>
      </w:r>
      <w:r w:rsidRPr="00CA602C">
        <w:rPr>
          <w:rFonts w:ascii="Times New Roman" w:eastAsia="Times New Roman" w:hAnsi="Times New Roman" w:cs="Times New Roman"/>
          <w:b/>
          <w:bCs/>
          <w:color w:val="000000"/>
          <w:sz w:val="20"/>
          <w:szCs w:val="20"/>
          <w:lang w:eastAsia="en-IN"/>
        </w:rPr>
        <w:t>”)</w:t>
      </w:r>
      <w:r w:rsidRPr="00FF6850">
        <w:rPr>
          <w:rFonts w:ascii="Times New Roman" w:eastAsia="Times New Roman" w:hAnsi="Times New Roman" w:cs="Times New Roman"/>
          <w:color w:val="000000"/>
          <w:sz w:val="20"/>
          <w:szCs w:val="20"/>
          <w:lang w:eastAsia="en-IN"/>
        </w:rPr>
        <w:t xml:space="preserve"> along with an Offer for Sale (the </w:t>
      </w:r>
      <w:r w:rsidRPr="00CA602C">
        <w:rPr>
          <w:rFonts w:ascii="Times New Roman" w:eastAsia="Times New Roman" w:hAnsi="Times New Roman" w:cs="Times New Roman"/>
          <w:b/>
          <w:bCs/>
          <w:color w:val="000000"/>
          <w:sz w:val="20"/>
          <w:szCs w:val="20"/>
          <w:lang w:eastAsia="en-IN"/>
        </w:rPr>
        <w:t>“Offer for Sale”</w:t>
      </w:r>
      <w:r w:rsidRPr="00FF6850">
        <w:rPr>
          <w:rFonts w:ascii="Times New Roman" w:eastAsia="Times New Roman" w:hAnsi="Times New Roman" w:cs="Times New Roman"/>
          <w:color w:val="000000"/>
          <w:sz w:val="20"/>
          <w:szCs w:val="20"/>
          <w:lang w:eastAsia="en-IN"/>
        </w:rPr>
        <w:t xml:space="preserve">) (the Offer for Sale together with Fresh Offer of Equity Shares is hereinafter referred to as the </w:t>
      </w:r>
      <w:r w:rsidRPr="00CA602C">
        <w:rPr>
          <w:rFonts w:ascii="Times New Roman" w:eastAsia="Times New Roman" w:hAnsi="Times New Roman" w:cs="Times New Roman"/>
          <w:b/>
          <w:bCs/>
          <w:color w:val="000000"/>
          <w:sz w:val="20"/>
          <w:szCs w:val="20"/>
          <w:lang w:eastAsia="en-IN"/>
        </w:rPr>
        <w:t>“Offer”</w:t>
      </w:r>
      <w:r w:rsidRPr="00FF6850">
        <w:rPr>
          <w:rFonts w:ascii="Times New Roman" w:eastAsia="Times New Roman" w:hAnsi="Times New Roman" w:cs="Times New Roman"/>
          <w:color w:val="000000"/>
          <w:sz w:val="20"/>
          <w:szCs w:val="20"/>
          <w:lang w:eastAsia="en-IN"/>
        </w:rPr>
        <w:t xml:space="preserve">), through the </w:t>
      </w:r>
      <w:r w:rsidR="000C445B">
        <w:rPr>
          <w:rFonts w:ascii="Times New Roman" w:eastAsia="Times New Roman" w:hAnsi="Times New Roman" w:cs="Times New Roman"/>
          <w:color w:val="000000"/>
          <w:sz w:val="20"/>
          <w:szCs w:val="20"/>
          <w:lang w:eastAsia="en-IN"/>
        </w:rPr>
        <w:t>Book Building</w:t>
      </w:r>
      <w:r w:rsidRPr="00FF6850">
        <w:rPr>
          <w:rFonts w:ascii="Times New Roman" w:eastAsia="Times New Roman" w:hAnsi="Times New Roman" w:cs="Times New Roman"/>
          <w:color w:val="000000"/>
          <w:sz w:val="20"/>
          <w:szCs w:val="20"/>
          <w:lang w:eastAsia="en-IN"/>
        </w:rPr>
        <w:t xml:space="preserve"> process in accordance with the provisions of the Securities Exchange Board of India (Issue of Capital and Disclosure Requirements) Regulation 2018, as amended (the </w:t>
      </w:r>
      <w:r w:rsidRPr="00CA602C">
        <w:rPr>
          <w:rFonts w:ascii="Times New Roman" w:eastAsia="Times New Roman" w:hAnsi="Times New Roman" w:cs="Times New Roman"/>
          <w:b/>
          <w:bCs/>
          <w:color w:val="000000"/>
          <w:sz w:val="20"/>
          <w:szCs w:val="20"/>
          <w:lang w:eastAsia="en-IN"/>
        </w:rPr>
        <w:t>“SEBI Regulation”</w:t>
      </w:r>
      <w:r w:rsidRPr="00FF6850">
        <w:rPr>
          <w:rFonts w:ascii="Times New Roman" w:eastAsia="Times New Roman" w:hAnsi="Times New Roman" w:cs="Times New Roman"/>
          <w:color w:val="000000"/>
          <w:sz w:val="20"/>
          <w:szCs w:val="20"/>
          <w:lang w:eastAsia="en-IN"/>
        </w:rPr>
        <w:t xml:space="preserve">) and the Companies Act, 2013. I have also been informed by the Company that the Board of Directors of the Company (the </w:t>
      </w:r>
      <w:r w:rsidRPr="00CA602C">
        <w:rPr>
          <w:rFonts w:ascii="Times New Roman" w:eastAsia="Times New Roman" w:hAnsi="Times New Roman" w:cs="Times New Roman"/>
          <w:b/>
          <w:bCs/>
          <w:color w:val="000000"/>
          <w:sz w:val="20"/>
          <w:szCs w:val="20"/>
          <w:lang w:eastAsia="en-IN"/>
        </w:rPr>
        <w:t>“Board”</w:t>
      </w:r>
      <w:r w:rsidRPr="00FF6850">
        <w:rPr>
          <w:rFonts w:ascii="Times New Roman" w:eastAsia="Times New Roman" w:hAnsi="Times New Roman" w:cs="Times New Roman"/>
          <w:color w:val="000000"/>
          <w:sz w:val="20"/>
          <w:szCs w:val="20"/>
          <w:lang w:eastAsia="en-IN"/>
        </w:rPr>
        <w:t xml:space="preserve">) has pursuant to a resolution dated </w:t>
      </w:r>
      <w:bookmarkStart w:id="2" w:name="_Hlk139974143"/>
      <w:r w:rsidR="006B2F30">
        <w:rPr>
          <w:rFonts w:ascii="Times New Roman" w:eastAsia="Times New Roman" w:hAnsi="Times New Roman" w:cs="Times New Roman"/>
          <w:color w:val="000000"/>
          <w:sz w:val="20"/>
          <w:szCs w:val="20"/>
          <w:lang w:eastAsia="en-IN"/>
        </w:rPr>
        <w:t>October 11</w:t>
      </w:r>
      <w:r w:rsidR="00AE4FC3" w:rsidRPr="00FF6850">
        <w:rPr>
          <w:rFonts w:ascii="Times New Roman" w:eastAsia="Times New Roman" w:hAnsi="Times New Roman" w:cs="Times New Roman"/>
          <w:color w:val="000000"/>
          <w:sz w:val="20"/>
          <w:szCs w:val="20"/>
          <w:lang w:eastAsia="en-IN"/>
        </w:rPr>
        <w:t>,</w:t>
      </w:r>
      <w:r w:rsidR="00453155">
        <w:rPr>
          <w:rFonts w:ascii="Times New Roman" w:eastAsia="Times New Roman" w:hAnsi="Times New Roman" w:cs="Times New Roman"/>
          <w:color w:val="000000"/>
          <w:sz w:val="20"/>
          <w:szCs w:val="20"/>
          <w:lang w:eastAsia="en-IN"/>
        </w:rPr>
        <w:t xml:space="preserve"> </w:t>
      </w:r>
      <w:r w:rsidR="00AE4FC3" w:rsidRPr="00FF6850">
        <w:rPr>
          <w:rFonts w:ascii="Times New Roman" w:eastAsia="Times New Roman" w:hAnsi="Times New Roman" w:cs="Times New Roman"/>
          <w:color w:val="000000"/>
          <w:sz w:val="20"/>
          <w:szCs w:val="20"/>
          <w:lang w:eastAsia="en-IN"/>
        </w:rPr>
        <w:t>202</w:t>
      </w:r>
      <w:r w:rsidR="00453155">
        <w:rPr>
          <w:rFonts w:ascii="Times New Roman" w:eastAsia="Times New Roman" w:hAnsi="Times New Roman" w:cs="Times New Roman"/>
          <w:color w:val="000000"/>
          <w:sz w:val="20"/>
          <w:szCs w:val="20"/>
          <w:lang w:eastAsia="en-IN"/>
        </w:rPr>
        <w:t>4</w:t>
      </w:r>
      <w:r w:rsidRPr="00FF6850">
        <w:rPr>
          <w:rFonts w:ascii="Times New Roman" w:eastAsia="Times New Roman" w:hAnsi="Times New Roman" w:cs="Times New Roman"/>
          <w:color w:val="000000"/>
          <w:sz w:val="20"/>
          <w:szCs w:val="20"/>
          <w:lang w:eastAsia="en-IN"/>
        </w:rPr>
        <w:t xml:space="preserve"> </w:t>
      </w:r>
      <w:bookmarkEnd w:id="2"/>
      <w:r w:rsidRPr="00FF6850">
        <w:rPr>
          <w:rFonts w:ascii="Times New Roman" w:eastAsia="Times New Roman" w:hAnsi="Times New Roman" w:cs="Times New Roman"/>
          <w:color w:val="000000"/>
          <w:sz w:val="20"/>
          <w:szCs w:val="20"/>
          <w:lang w:eastAsia="en-IN"/>
        </w:rPr>
        <w:t xml:space="preserve">approved the Offer and the shareholders have approved the Fresh Offer and Offer for Sale by way of Special Resolution adopted pursuant to Section 62(1)(c) of the Companies Act, 2013, in the Shareholder Meeting held on </w:t>
      </w:r>
      <w:r w:rsidR="006B2F30">
        <w:rPr>
          <w:rFonts w:ascii="Times New Roman" w:eastAsia="Times New Roman" w:hAnsi="Times New Roman" w:cs="Times New Roman"/>
          <w:color w:val="000000"/>
          <w:sz w:val="20"/>
          <w:szCs w:val="20"/>
          <w:lang w:eastAsia="en-IN"/>
        </w:rPr>
        <w:t>October</w:t>
      </w:r>
      <w:r w:rsidR="00453155">
        <w:rPr>
          <w:rFonts w:ascii="Times New Roman" w:eastAsia="Times New Roman" w:hAnsi="Times New Roman" w:cs="Times New Roman"/>
          <w:color w:val="000000"/>
          <w:sz w:val="20"/>
          <w:szCs w:val="20"/>
          <w:lang w:eastAsia="en-IN"/>
        </w:rPr>
        <w:t xml:space="preserve"> </w:t>
      </w:r>
      <w:r w:rsidR="006B2F30">
        <w:rPr>
          <w:rFonts w:ascii="Times New Roman" w:eastAsia="Times New Roman" w:hAnsi="Times New Roman" w:cs="Times New Roman"/>
          <w:color w:val="000000"/>
          <w:sz w:val="20"/>
          <w:szCs w:val="20"/>
          <w:lang w:eastAsia="en-IN"/>
        </w:rPr>
        <w:t>15</w:t>
      </w:r>
      <w:r w:rsidR="00453155" w:rsidRPr="00FF6850">
        <w:rPr>
          <w:rFonts w:ascii="Times New Roman" w:eastAsia="Times New Roman" w:hAnsi="Times New Roman" w:cs="Times New Roman"/>
          <w:color w:val="000000"/>
          <w:sz w:val="20"/>
          <w:szCs w:val="20"/>
          <w:lang w:eastAsia="en-IN"/>
        </w:rPr>
        <w:t>,</w:t>
      </w:r>
      <w:r w:rsidR="00453155">
        <w:rPr>
          <w:rFonts w:ascii="Times New Roman" w:eastAsia="Times New Roman" w:hAnsi="Times New Roman" w:cs="Times New Roman"/>
          <w:color w:val="000000"/>
          <w:sz w:val="20"/>
          <w:szCs w:val="20"/>
          <w:lang w:eastAsia="en-IN"/>
        </w:rPr>
        <w:t xml:space="preserve"> </w:t>
      </w:r>
      <w:r w:rsidR="00453155" w:rsidRPr="00FF6850">
        <w:rPr>
          <w:rFonts w:ascii="Times New Roman" w:eastAsia="Times New Roman" w:hAnsi="Times New Roman" w:cs="Times New Roman"/>
          <w:color w:val="000000"/>
          <w:sz w:val="20"/>
          <w:szCs w:val="20"/>
          <w:lang w:eastAsia="en-IN"/>
        </w:rPr>
        <w:t>202</w:t>
      </w:r>
      <w:r w:rsidR="00453155">
        <w:rPr>
          <w:rFonts w:ascii="Times New Roman" w:eastAsia="Times New Roman" w:hAnsi="Times New Roman" w:cs="Times New Roman"/>
          <w:color w:val="000000"/>
          <w:sz w:val="20"/>
          <w:szCs w:val="20"/>
          <w:lang w:eastAsia="en-IN"/>
        </w:rPr>
        <w:t>4</w:t>
      </w:r>
      <w:r w:rsidRPr="00FF6850">
        <w:rPr>
          <w:rFonts w:ascii="Times New Roman" w:eastAsia="Times New Roman" w:hAnsi="Times New Roman" w:cs="Times New Roman"/>
          <w:color w:val="000000"/>
          <w:sz w:val="20"/>
          <w:szCs w:val="20"/>
          <w:lang w:eastAsia="en-IN"/>
        </w:rPr>
        <w:t>.</w:t>
      </w:r>
    </w:p>
    <w:p w14:paraId="27B2331F" w14:textId="77777777" w:rsidR="00506C22" w:rsidRPr="00FF6850" w:rsidRDefault="00506C22" w:rsidP="00506C22">
      <w:pPr>
        <w:spacing w:after="0" w:line="240" w:lineRule="auto"/>
        <w:jc w:val="both"/>
        <w:rPr>
          <w:rFonts w:ascii="Times New Roman" w:eastAsia="Times New Roman" w:hAnsi="Times New Roman" w:cs="Times New Roman"/>
          <w:color w:val="000000"/>
          <w:sz w:val="20"/>
          <w:szCs w:val="20"/>
          <w:lang w:eastAsia="en-IN"/>
        </w:rPr>
      </w:pPr>
    </w:p>
    <w:p w14:paraId="4C89F6A6" w14:textId="019C0F6B" w:rsidR="00506C22" w:rsidRDefault="00506C22" w:rsidP="00506C22">
      <w:pPr>
        <w:spacing w:after="0" w:line="240" w:lineRule="auto"/>
        <w:jc w:val="both"/>
        <w:rPr>
          <w:rFonts w:ascii="Times New Roman" w:eastAsia="Times New Roman" w:hAnsi="Times New Roman" w:cs="Times New Roman"/>
          <w:color w:val="000000"/>
          <w:sz w:val="20"/>
          <w:szCs w:val="20"/>
          <w:lang w:eastAsia="en-IN"/>
        </w:rPr>
      </w:pPr>
      <w:r w:rsidRPr="00FF6850">
        <w:rPr>
          <w:rFonts w:ascii="Times New Roman" w:eastAsia="Times New Roman" w:hAnsi="Times New Roman" w:cs="Times New Roman"/>
          <w:color w:val="000000"/>
          <w:sz w:val="20"/>
          <w:szCs w:val="20"/>
          <w:lang w:eastAsia="en-IN"/>
        </w:rPr>
        <w:t>I further confirm that I am in receipt of a letter dated</w:t>
      </w:r>
      <w:r w:rsidR="00BE5977">
        <w:rPr>
          <w:rFonts w:ascii="Times New Roman" w:eastAsia="Times New Roman" w:hAnsi="Times New Roman" w:cs="Times New Roman"/>
          <w:color w:val="000000"/>
          <w:sz w:val="20"/>
          <w:szCs w:val="20"/>
          <w:lang w:eastAsia="en-IN"/>
        </w:rPr>
        <w:t xml:space="preserve"> </w:t>
      </w:r>
      <w:r w:rsidR="006B2F30">
        <w:rPr>
          <w:rFonts w:ascii="Times New Roman" w:eastAsia="Times New Roman" w:hAnsi="Times New Roman" w:cs="Times New Roman"/>
          <w:color w:val="000000"/>
          <w:sz w:val="20"/>
          <w:szCs w:val="20"/>
          <w:lang w:eastAsia="en-IN"/>
        </w:rPr>
        <w:t>October 15</w:t>
      </w:r>
      <w:r w:rsidR="006B2F30" w:rsidRPr="00FF6850">
        <w:rPr>
          <w:rFonts w:ascii="Times New Roman" w:eastAsia="Times New Roman" w:hAnsi="Times New Roman" w:cs="Times New Roman"/>
          <w:color w:val="000000"/>
          <w:sz w:val="20"/>
          <w:szCs w:val="20"/>
          <w:lang w:eastAsia="en-IN"/>
        </w:rPr>
        <w:t>,</w:t>
      </w:r>
      <w:r w:rsidR="006B2F30">
        <w:rPr>
          <w:rFonts w:ascii="Times New Roman" w:eastAsia="Times New Roman" w:hAnsi="Times New Roman" w:cs="Times New Roman"/>
          <w:color w:val="000000"/>
          <w:sz w:val="20"/>
          <w:szCs w:val="20"/>
          <w:lang w:eastAsia="en-IN"/>
        </w:rPr>
        <w:t xml:space="preserve"> </w:t>
      </w:r>
      <w:r w:rsidR="006B2F30" w:rsidRPr="00FF6850">
        <w:rPr>
          <w:rFonts w:ascii="Times New Roman" w:eastAsia="Times New Roman" w:hAnsi="Times New Roman" w:cs="Times New Roman"/>
          <w:color w:val="000000"/>
          <w:sz w:val="20"/>
          <w:szCs w:val="20"/>
          <w:lang w:eastAsia="en-IN"/>
        </w:rPr>
        <w:t>202</w:t>
      </w:r>
      <w:r w:rsidR="006B2F30">
        <w:rPr>
          <w:rFonts w:ascii="Times New Roman" w:eastAsia="Times New Roman" w:hAnsi="Times New Roman" w:cs="Times New Roman"/>
          <w:color w:val="000000"/>
          <w:sz w:val="20"/>
          <w:szCs w:val="20"/>
          <w:lang w:eastAsia="en-IN"/>
        </w:rPr>
        <w:t xml:space="preserve">4 </w:t>
      </w:r>
      <w:r w:rsidRPr="00FF6850">
        <w:rPr>
          <w:rFonts w:ascii="Times New Roman" w:eastAsia="Times New Roman" w:hAnsi="Times New Roman" w:cs="Times New Roman"/>
          <w:color w:val="000000"/>
          <w:sz w:val="20"/>
          <w:szCs w:val="20"/>
          <w:lang w:eastAsia="en-IN"/>
        </w:rPr>
        <w:t xml:space="preserve">from the Company informing me about the Offer by the said letter, the Company has invited me to express my consent if any, to offer up </w:t>
      </w:r>
      <w:r w:rsidRPr="00C93192">
        <w:rPr>
          <w:rFonts w:ascii="Times New Roman" w:eastAsia="Times New Roman" w:hAnsi="Times New Roman" w:cs="Times New Roman"/>
          <w:color w:val="000000"/>
          <w:sz w:val="20"/>
          <w:szCs w:val="20"/>
          <w:lang w:eastAsia="en-IN"/>
        </w:rPr>
        <w:t xml:space="preserve">to </w:t>
      </w:r>
      <w:r w:rsidR="006B2F30">
        <w:rPr>
          <w:rFonts w:ascii="Times New Roman" w:eastAsia="Times New Roman" w:hAnsi="Times New Roman" w:cs="Times New Roman"/>
          <w:color w:val="000000"/>
          <w:sz w:val="20"/>
          <w:szCs w:val="20"/>
          <w:lang w:eastAsia="en-IN"/>
        </w:rPr>
        <w:t xml:space="preserve">6,00,000 </w:t>
      </w:r>
      <w:r w:rsidRPr="00FF6850">
        <w:rPr>
          <w:rFonts w:ascii="Times New Roman" w:eastAsia="Times New Roman" w:hAnsi="Times New Roman" w:cs="Times New Roman"/>
          <w:color w:val="000000"/>
          <w:sz w:val="20"/>
          <w:szCs w:val="20"/>
          <w:lang w:eastAsia="en-IN"/>
        </w:rPr>
        <w:t>Equity Shares out of</w:t>
      </w:r>
      <w:r w:rsidR="00CA742F" w:rsidRPr="00FF6850">
        <w:rPr>
          <w:rFonts w:ascii="Times New Roman" w:eastAsia="Times New Roman" w:hAnsi="Times New Roman" w:cs="Times New Roman"/>
          <w:color w:val="000000"/>
          <w:sz w:val="20"/>
          <w:szCs w:val="20"/>
          <w:lang w:eastAsia="en-IN"/>
        </w:rPr>
        <w:t xml:space="preserve"> </w:t>
      </w:r>
      <w:r w:rsidR="006B2F30">
        <w:rPr>
          <w:rFonts w:ascii="Times New Roman" w:eastAsia="Times New Roman" w:hAnsi="Times New Roman" w:cs="Times New Roman"/>
          <w:color w:val="000000"/>
          <w:sz w:val="20"/>
          <w:szCs w:val="20"/>
          <w:lang w:eastAsia="en-IN"/>
        </w:rPr>
        <w:t xml:space="preserve">6,02,520 </w:t>
      </w:r>
      <w:r w:rsidRPr="00FF6850">
        <w:rPr>
          <w:rFonts w:ascii="Times New Roman" w:eastAsia="Times New Roman" w:hAnsi="Times New Roman" w:cs="Times New Roman"/>
          <w:color w:val="000000"/>
          <w:sz w:val="20"/>
          <w:szCs w:val="20"/>
          <w:lang w:eastAsia="en-IN"/>
        </w:rPr>
        <w:t>Equity Shares held by me in the Company under the proposed Offer for Sale to the public</w:t>
      </w:r>
      <w:r w:rsidR="00235A94">
        <w:rPr>
          <w:rFonts w:ascii="Times New Roman" w:eastAsia="Times New Roman" w:hAnsi="Times New Roman" w:cs="Times New Roman"/>
          <w:color w:val="000000"/>
          <w:sz w:val="20"/>
          <w:szCs w:val="20"/>
          <w:lang w:eastAsia="en-IN"/>
        </w:rPr>
        <w:t>.</w:t>
      </w:r>
    </w:p>
    <w:p w14:paraId="4E161A87" w14:textId="77777777" w:rsidR="00235A94" w:rsidRPr="00FF6850" w:rsidRDefault="00235A94" w:rsidP="00506C22">
      <w:pPr>
        <w:spacing w:after="0" w:line="240" w:lineRule="auto"/>
        <w:jc w:val="both"/>
        <w:rPr>
          <w:rFonts w:ascii="Times New Roman" w:eastAsia="Times New Roman" w:hAnsi="Times New Roman" w:cs="Times New Roman"/>
          <w:color w:val="000000"/>
          <w:sz w:val="20"/>
          <w:szCs w:val="20"/>
          <w:lang w:eastAsia="en-IN"/>
        </w:rPr>
      </w:pPr>
    </w:p>
    <w:p w14:paraId="63C81D3D" w14:textId="744948C3" w:rsidR="00506C22" w:rsidRPr="00FF6850" w:rsidRDefault="00506C22" w:rsidP="00506C22">
      <w:pPr>
        <w:spacing w:after="0" w:line="240" w:lineRule="auto"/>
        <w:jc w:val="both"/>
        <w:rPr>
          <w:rFonts w:ascii="Times New Roman" w:eastAsia="Times New Roman" w:hAnsi="Times New Roman" w:cs="Times New Roman"/>
          <w:sz w:val="20"/>
          <w:szCs w:val="20"/>
          <w:lang w:eastAsia="en-IN"/>
        </w:rPr>
      </w:pPr>
      <w:r w:rsidRPr="00FF6850">
        <w:rPr>
          <w:rFonts w:ascii="Times New Roman" w:eastAsia="Times New Roman" w:hAnsi="Times New Roman" w:cs="Times New Roman"/>
          <w:color w:val="000000"/>
          <w:sz w:val="20"/>
          <w:szCs w:val="20"/>
          <w:lang w:eastAsia="en-IN"/>
        </w:rPr>
        <w:t xml:space="preserve">I hereby confirm that I held </w:t>
      </w:r>
      <w:r w:rsidR="006B2F30">
        <w:rPr>
          <w:rFonts w:ascii="Times New Roman" w:eastAsia="Times New Roman" w:hAnsi="Times New Roman" w:cs="Times New Roman"/>
          <w:color w:val="000000"/>
          <w:sz w:val="20"/>
          <w:szCs w:val="20"/>
          <w:lang w:eastAsia="en-IN"/>
        </w:rPr>
        <w:t xml:space="preserve">6,02,520 </w:t>
      </w:r>
      <w:r w:rsidRPr="00FF6850">
        <w:rPr>
          <w:rFonts w:ascii="Times New Roman" w:eastAsia="Times New Roman" w:hAnsi="Times New Roman" w:cs="Times New Roman"/>
          <w:color w:val="000000"/>
          <w:sz w:val="20"/>
          <w:szCs w:val="20"/>
          <w:lang w:eastAsia="en-IN"/>
        </w:rPr>
        <w:t>Equity Share, representing</w:t>
      </w:r>
      <w:r w:rsidR="001F1D89" w:rsidRPr="00FF6850">
        <w:rPr>
          <w:rFonts w:ascii="Times New Roman" w:eastAsia="Times New Roman" w:hAnsi="Times New Roman" w:cs="Times New Roman"/>
          <w:color w:val="000000"/>
          <w:sz w:val="20"/>
          <w:szCs w:val="20"/>
          <w:lang w:eastAsia="en-IN"/>
        </w:rPr>
        <w:t xml:space="preserve"> </w:t>
      </w:r>
      <w:r w:rsidR="006B2F30">
        <w:rPr>
          <w:rFonts w:ascii="Times New Roman" w:eastAsia="Times New Roman" w:hAnsi="Times New Roman" w:cs="Times New Roman"/>
          <w:color w:val="000000"/>
          <w:sz w:val="20"/>
          <w:szCs w:val="20"/>
          <w:lang w:eastAsia="en-IN"/>
        </w:rPr>
        <w:t>7.09</w:t>
      </w:r>
      <w:r w:rsidR="00991573">
        <w:rPr>
          <w:rFonts w:ascii="Times New Roman" w:eastAsia="Times New Roman" w:hAnsi="Times New Roman" w:cs="Times New Roman"/>
          <w:color w:val="000000"/>
          <w:sz w:val="20"/>
          <w:szCs w:val="20"/>
          <w:lang w:eastAsia="en-IN"/>
        </w:rPr>
        <w:t xml:space="preserve"> </w:t>
      </w:r>
      <w:r w:rsidR="00747702" w:rsidRPr="00747702">
        <w:rPr>
          <w:rFonts w:ascii="Times New Roman" w:eastAsia="Times New Roman" w:hAnsi="Times New Roman" w:cs="Times New Roman"/>
          <w:color w:val="000000"/>
          <w:sz w:val="20"/>
          <w:szCs w:val="20"/>
          <w:lang w:eastAsia="en-IN"/>
        </w:rPr>
        <w:t xml:space="preserve">% </w:t>
      </w:r>
      <w:r w:rsidRPr="00FF6850">
        <w:rPr>
          <w:rFonts w:ascii="Times New Roman" w:eastAsia="Times New Roman" w:hAnsi="Times New Roman" w:cs="Times New Roman"/>
          <w:color w:val="000000"/>
          <w:sz w:val="20"/>
          <w:szCs w:val="20"/>
          <w:lang w:eastAsia="en-IN"/>
        </w:rPr>
        <w:t>of the fully diluted pre-Offer Equity Shares Capital of the Company</w:t>
      </w:r>
    </w:p>
    <w:p w14:paraId="0F168C53" w14:textId="77777777" w:rsidR="00506C22" w:rsidRPr="00FF6850" w:rsidRDefault="00506C22" w:rsidP="00506C22">
      <w:pPr>
        <w:spacing w:after="0" w:line="240" w:lineRule="auto"/>
        <w:jc w:val="both"/>
        <w:rPr>
          <w:rFonts w:ascii="Times New Roman" w:eastAsia="Times New Roman" w:hAnsi="Times New Roman" w:cs="Times New Roman"/>
          <w:sz w:val="20"/>
          <w:szCs w:val="20"/>
          <w:lang w:eastAsia="en-IN"/>
        </w:rPr>
      </w:pPr>
    </w:p>
    <w:p w14:paraId="6F11F37D" w14:textId="209A9A6E" w:rsidR="00506C22" w:rsidRDefault="00506C22" w:rsidP="00CA602C">
      <w:pPr>
        <w:spacing w:after="0" w:line="240" w:lineRule="auto"/>
        <w:jc w:val="both"/>
        <w:rPr>
          <w:rFonts w:ascii="Times New Roman" w:eastAsia="Times New Roman" w:hAnsi="Times New Roman" w:cs="Times New Roman"/>
          <w:color w:val="000000"/>
          <w:sz w:val="20"/>
          <w:szCs w:val="20"/>
          <w:lang w:eastAsia="en-IN"/>
        </w:rPr>
      </w:pPr>
      <w:r w:rsidRPr="00FF6850">
        <w:rPr>
          <w:rFonts w:ascii="Times New Roman" w:eastAsia="Times New Roman" w:hAnsi="Times New Roman" w:cs="Times New Roman"/>
          <w:color w:val="000000"/>
          <w:sz w:val="20"/>
          <w:szCs w:val="20"/>
          <w:lang w:eastAsia="en-IN"/>
        </w:rPr>
        <w:t xml:space="preserve">I hereby declare and confirm that the Equity Share have been </w:t>
      </w:r>
      <w:r w:rsidR="0070695C">
        <w:rPr>
          <w:rFonts w:ascii="Times New Roman" w:eastAsia="Times New Roman" w:hAnsi="Times New Roman" w:cs="Times New Roman"/>
          <w:color w:val="000000"/>
          <w:sz w:val="20"/>
          <w:szCs w:val="20"/>
          <w:lang w:eastAsia="en-IN"/>
        </w:rPr>
        <w:t>hold</w:t>
      </w:r>
      <w:r w:rsidRPr="00FF6850">
        <w:rPr>
          <w:rFonts w:ascii="Times New Roman" w:eastAsia="Times New Roman" w:hAnsi="Times New Roman" w:cs="Times New Roman"/>
          <w:color w:val="000000"/>
          <w:sz w:val="20"/>
          <w:szCs w:val="20"/>
          <w:lang w:eastAsia="en-IN"/>
        </w:rPr>
        <w:t xml:space="preserve"> by</w:t>
      </w:r>
      <w:r w:rsidR="0070695C">
        <w:rPr>
          <w:rFonts w:ascii="Times New Roman" w:eastAsia="Times New Roman" w:hAnsi="Times New Roman" w:cs="Times New Roman"/>
          <w:color w:val="000000"/>
          <w:sz w:val="20"/>
          <w:szCs w:val="20"/>
          <w:lang w:eastAsia="en-IN"/>
        </w:rPr>
        <w:t xml:space="preserve"> me in</w:t>
      </w:r>
      <w:r w:rsidRPr="00FF6850">
        <w:rPr>
          <w:rFonts w:ascii="Times New Roman" w:eastAsia="Times New Roman" w:hAnsi="Times New Roman" w:cs="Times New Roman"/>
          <w:color w:val="000000"/>
          <w:sz w:val="20"/>
          <w:szCs w:val="20"/>
          <w:lang w:eastAsia="en-IN"/>
        </w:rPr>
        <w:t xml:space="preserve"> the Company as follows:</w:t>
      </w:r>
    </w:p>
    <w:p w14:paraId="66233511" w14:textId="77777777" w:rsidR="00CA602C" w:rsidRDefault="00CA602C" w:rsidP="00CA602C">
      <w:pPr>
        <w:spacing w:after="0" w:line="240" w:lineRule="auto"/>
        <w:jc w:val="both"/>
        <w:rPr>
          <w:rFonts w:ascii="Times New Roman" w:eastAsia="Times New Roman" w:hAnsi="Times New Roman" w:cs="Times New Roman"/>
          <w:color w:val="000000"/>
          <w:sz w:val="20"/>
          <w:szCs w:val="20"/>
          <w:lang w:eastAsia="en-I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9"/>
        <w:gridCol w:w="1677"/>
        <w:gridCol w:w="1879"/>
        <w:gridCol w:w="1334"/>
        <w:gridCol w:w="840"/>
        <w:gridCol w:w="1567"/>
      </w:tblGrid>
      <w:tr w:rsidR="008342AF" w:rsidRPr="00232F73" w14:paraId="0CE9B666" w14:textId="77777777" w:rsidTr="00AA299B">
        <w:trPr>
          <w:tblHeader/>
        </w:trPr>
        <w:tc>
          <w:tcPr>
            <w:tcW w:w="1719" w:type="dxa"/>
            <w:shd w:val="clear" w:color="auto" w:fill="D9D9D9" w:themeFill="background1" w:themeFillShade="D9"/>
            <w:hideMark/>
          </w:tcPr>
          <w:p w14:paraId="0A7F2418" w14:textId="77777777" w:rsidR="008342AF" w:rsidRPr="00232F73" w:rsidRDefault="008342AF" w:rsidP="00652D15">
            <w:pPr>
              <w:spacing w:after="0" w:line="240" w:lineRule="auto"/>
              <w:jc w:val="both"/>
              <w:rPr>
                <w:rFonts w:ascii="Times New Roman" w:eastAsia="Times New Roman" w:hAnsi="Times New Roman" w:cs="Times New Roman"/>
                <w:b/>
                <w:bCs/>
                <w:color w:val="000000"/>
                <w:sz w:val="20"/>
                <w:szCs w:val="20"/>
              </w:rPr>
            </w:pPr>
            <w:r w:rsidRPr="00232F73">
              <w:rPr>
                <w:rFonts w:ascii="Times New Roman" w:eastAsia="Times New Roman" w:hAnsi="Times New Roman" w:cs="Times New Roman"/>
                <w:b/>
                <w:bCs/>
                <w:color w:val="000000"/>
                <w:sz w:val="20"/>
                <w:szCs w:val="20"/>
              </w:rPr>
              <w:t>Date of Allotment / Transfer</w:t>
            </w:r>
          </w:p>
        </w:tc>
        <w:tc>
          <w:tcPr>
            <w:tcW w:w="1677" w:type="dxa"/>
            <w:shd w:val="clear" w:color="auto" w:fill="D9D9D9" w:themeFill="background1" w:themeFillShade="D9"/>
            <w:hideMark/>
          </w:tcPr>
          <w:p w14:paraId="4A986C68" w14:textId="77777777" w:rsidR="008342AF" w:rsidRPr="00232F73" w:rsidRDefault="008342AF" w:rsidP="00652D15">
            <w:pPr>
              <w:spacing w:after="0" w:line="240" w:lineRule="auto"/>
              <w:ind w:right="-60"/>
              <w:jc w:val="both"/>
              <w:rPr>
                <w:rFonts w:ascii="Times New Roman" w:eastAsia="Times New Roman" w:hAnsi="Times New Roman" w:cs="Times New Roman"/>
                <w:b/>
                <w:bCs/>
                <w:color w:val="000000"/>
                <w:sz w:val="20"/>
                <w:szCs w:val="20"/>
              </w:rPr>
            </w:pPr>
            <w:r w:rsidRPr="00232F73">
              <w:rPr>
                <w:rFonts w:ascii="Times New Roman" w:eastAsia="Times New Roman" w:hAnsi="Times New Roman" w:cs="Times New Roman"/>
                <w:b/>
                <w:bCs/>
                <w:color w:val="000000"/>
                <w:sz w:val="20"/>
                <w:szCs w:val="20"/>
              </w:rPr>
              <w:t>Nature of Issue / Transaction</w:t>
            </w:r>
          </w:p>
        </w:tc>
        <w:tc>
          <w:tcPr>
            <w:tcW w:w="1879" w:type="dxa"/>
            <w:shd w:val="clear" w:color="auto" w:fill="D9D9D9" w:themeFill="background1" w:themeFillShade="D9"/>
            <w:hideMark/>
          </w:tcPr>
          <w:p w14:paraId="5483BAC1" w14:textId="77777777" w:rsidR="008342AF" w:rsidRPr="00232F73" w:rsidRDefault="008342AF" w:rsidP="00652D15">
            <w:pPr>
              <w:spacing w:after="0" w:line="240" w:lineRule="auto"/>
              <w:jc w:val="both"/>
              <w:rPr>
                <w:rFonts w:ascii="Times New Roman" w:eastAsia="Times New Roman" w:hAnsi="Times New Roman" w:cs="Times New Roman"/>
                <w:b/>
                <w:bCs/>
                <w:color w:val="000000"/>
                <w:sz w:val="20"/>
                <w:szCs w:val="20"/>
              </w:rPr>
            </w:pPr>
            <w:r w:rsidRPr="00232F73">
              <w:rPr>
                <w:rFonts w:ascii="Times New Roman" w:eastAsia="Times New Roman" w:hAnsi="Times New Roman" w:cs="Times New Roman"/>
                <w:b/>
                <w:bCs/>
                <w:color w:val="000000"/>
                <w:sz w:val="20"/>
                <w:szCs w:val="20"/>
              </w:rPr>
              <w:t>Nature of Consideration</w:t>
            </w:r>
          </w:p>
        </w:tc>
        <w:tc>
          <w:tcPr>
            <w:tcW w:w="1334" w:type="dxa"/>
            <w:shd w:val="clear" w:color="auto" w:fill="D9D9D9" w:themeFill="background1" w:themeFillShade="D9"/>
            <w:hideMark/>
          </w:tcPr>
          <w:p w14:paraId="5CA06A4F" w14:textId="77777777" w:rsidR="008342AF" w:rsidRPr="00232F73" w:rsidRDefault="008342AF" w:rsidP="00652D15">
            <w:pPr>
              <w:spacing w:after="0" w:line="240" w:lineRule="auto"/>
              <w:jc w:val="both"/>
              <w:rPr>
                <w:rFonts w:ascii="Times New Roman" w:eastAsia="Times New Roman" w:hAnsi="Times New Roman" w:cs="Times New Roman"/>
                <w:b/>
                <w:bCs/>
                <w:color w:val="000000"/>
                <w:sz w:val="20"/>
                <w:szCs w:val="20"/>
              </w:rPr>
            </w:pPr>
            <w:r w:rsidRPr="00232F73">
              <w:rPr>
                <w:rFonts w:ascii="Times New Roman" w:eastAsia="Times New Roman" w:hAnsi="Times New Roman" w:cs="Times New Roman"/>
                <w:b/>
                <w:bCs/>
                <w:color w:val="000000"/>
                <w:sz w:val="20"/>
                <w:szCs w:val="20"/>
              </w:rPr>
              <w:t xml:space="preserve">No. of Equity Shares </w:t>
            </w:r>
          </w:p>
        </w:tc>
        <w:tc>
          <w:tcPr>
            <w:tcW w:w="840" w:type="dxa"/>
            <w:shd w:val="clear" w:color="auto" w:fill="D9D9D9" w:themeFill="background1" w:themeFillShade="D9"/>
            <w:hideMark/>
          </w:tcPr>
          <w:p w14:paraId="5D1816AA" w14:textId="77777777" w:rsidR="008342AF" w:rsidRPr="00232F73" w:rsidRDefault="008342AF" w:rsidP="00652D15">
            <w:pPr>
              <w:spacing w:after="0" w:line="240" w:lineRule="auto"/>
              <w:jc w:val="both"/>
              <w:rPr>
                <w:rFonts w:ascii="Times New Roman" w:eastAsia="Times New Roman" w:hAnsi="Times New Roman" w:cs="Times New Roman"/>
                <w:b/>
                <w:bCs/>
                <w:color w:val="000000"/>
                <w:sz w:val="20"/>
                <w:szCs w:val="20"/>
              </w:rPr>
            </w:pPr>
            <w:r w:rsidRPr="00232F73">
              <w:rPr>
                <w:rFonts w:ascii="Times New Roman" w:eastAsia="Times New Roman" w:hAnsi="Times New Roman" w:cs="Times New Roman"/>
                <w:b/>
                <w:bCs/>
                <w:color w:val="000000"/>
                <w:sz w:val="20"/>
                <w:szCs w:val="20"/>
              </w:rPr>
              <w:t>FV (₹)</w:t>
            </w:r>
          </w:p>
        </w:tc>
        <w:tc>
          <w:tcPr>
            <w:tcW w:w="1567" w:type="dxa"/>
            <w:shd w:val="clear" w:color="auto" w:fill="D9D9D9" w:themeFill="background1" w:themeFillShade="D9"/>
            <w:hideMark/>
          </w:tcPr>
          <w:p w14:paraId="002A550C" w14:textId="77777777" w:rsidR="008342AF" w:rsidRPr="00232F73" w:rsidRDefault="008342AF" w:rsidP="00652D15">
            <w:pPr>
              <w:spacing w:after="0" w:line="240" w:lineRule="auto"/>
              <w:ind w:right="-66"/>
              <w:jc w:val="both"/>
              <w:rPr>
                <w:rFonts w:ascii="Times New Roman" w:eastAsia="Times New Roman" w:hAnsi="Times New Roman" w:cs="Times New Roman"/>
                <w:b/>
                <w:bCs/>
                <w:color w:val="000000"/>
                <w:sz w:val="20"/>
                <w:szCs w:val="20"/>
              </w:rPr>
            </w:pPr>
            <w:r w:rsidRPr="00232F73">
              <w:rPr>
                <w:rFonts w:ascii="Times New Roman" w:eastAsia="Times New Roman" w:hAnsi="Times New Roman" w:cs="Times New Roman"/>
                <w:b/>
                <w:bCs/>
                <w:color w:val="000000"/>
                <w:sz w:val="20"/>
                <w:szCs w:val="20"/>
              </w:rPr>
              <w:t>Acquisition /</w:t>
            </w:r>
            <w:r>
              <w:rPr>
                <w:rFonts w:ascii="Times New Roman" w:eastAsia="Times New Roman" w:hAnsi="Times New Roman" w:cs="Times New Roman"/>
                <w:b/>
                <w:bCs/>
                <w:color w:val="000000"/>
                <w:sz w:val="20"/>
                <w:szCs w:val="20"/>
              </w:rPr>
              <w:t xml:space="preserve"> </w:t>
            </w:r>
            <w:r w:rsidRPr="00232F73">
              <w:rPr>
                <w:rFonts w:ascii="Times New Roman" w:eastAsia="Times New Roman" w:hAnsi="Times New Roman" w:cs="Times New Roman"/>
                <w:b/>
                <w:bCs/>
                <w:color w:val="000000"/>
                <w:sz w:val="20"/>
                <w:szCs w:val="20"/>
              </w:rPr>
              <w:t xml:space="preserve">Transfer Price (₹) </w:t>
            </w:r>
          </w:p>
        </w:tc>
      </w:tr>
      <w:tr w:rsidR="008342AF" w:rsidRPr="00232F73" w14:paraId="1A61FA4A" w14:textId="77777777" w:rsidTr="00AA299B">
        <w:trPr>
          <w:trHeight w:val="232"/>
        </w:trPr>
        <w:tc>
          <w:tcPr>
            <w:tcW w:w="1719" w:type="dxa"/>
          </w:tcPr>
          <w:p w14:paraId="356ED5B2" w14:textId="4ADFABBE" w:rsidR="008342AF" w:rsidRPr="00232F73" w:rsidRDefault="008342AF" w:rsidP="00F01739">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lang w:bidi="hi-IN"/>
              </w:rPr>
              <w:t>August</w:t>
            </w:r>
            <w:r w:rsidRPr="00232F73">
              <w:rPr>
                <w:rFonts w:ascii="Times New Roman" w:eastAsia="Times New Roman" w:hAnsi="Times New Roman" w:cs="Times New Roman"/>
                <w:color w:val="000000"/>
                <w:sz w:val="20"/>
                <w:szCs w:val="20"/>
                <w:lang w:bidi="hi-IN"/>
              </w:rPr>
              <w:t xml:space="preserve"> </w:t>
            </w:r>
            <w:r>
              <w:rPr>
                <w:rFonts w:ascii="Times New Roman" w:eastAsia="Times New Roman" w:hAnsi="Times New Roman" w:cs="Times New Roman"/>
                <w:color w:val="000000"/>
                <w:sz w:val="20"/>
                <w:szCs w:val="20"/>
                <w:lang w:bidi="hi-IN"/>
              </w:rPr>
              <w:t>12</w:t>
            </w:r>
            <w:r w:rsidRPr="00232F73">
              <w:rPr>
                <w:rFonts w:ascii="Times New Roman" w:eastAsia="Times New Roman" w:hAnsi="Times New Roman" w:cs="Times New Roman"/>
                <w:color w:val="000000"/>
                <w:sz w:val="20"/>
                <w:szCs w:val="20"/>
                <w:lang w:bidi="hi-IN"/>
              </w:rPr>
              <w:t>, 20</w:t>
            </w:r>
            <w:r>
              <w:rPr>
                <w:rFonts w:ascii="Times New Roman" w:eastAsia="Times New Roman" w:hAnsi="Times New Roman" w:cs="Times New Roman"/>
                <w:color w:val="000000"/>
                <w:sz w:val="20"/>
                <w:szCs w:val="20"/>
                <w:lang w:bidi="hi-IN"/>
              </w:rPr>
              <w:t>20</w:t>
            </w:r>
          </w:p>
        </w:tc>
        <w:tc>
          <w:tcPr>
            <w:tcW w:w="1677" w:type="dxa"/>
          </w:tcPr>
          <w:p w14:paraId="7808D90A" w14:textId="2398F439" w:rsidR="008342AF" w:rsidRPr="00232F73" w:rsidRDefault="008342AF" w:rsidP="00F01739">
            <w:pPr>
              <w:spacing w:after="0" w:line="240" w:lineRule="auto"/>
              <w:jc w:val="both"/>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lang w:bidi="hi-IN"/>
              </w:rPr>
              <w:t>Right Issue</w:t>
            </w:r>
          </w:p>
        </w:tc>
        <w:tc>
          <w:tcPr>
            <w:tcW w:w="1879" w:type="dxa"/>
          </w:tcPr>
          <w:p w14:paraId="067B4A80" w14:textId="4F44985C" w:rsidR="008342AF" w:rsidRPr="00232F73" w:rsidRDefault="008342AF" w:rsidP="00F01739">
            <w:pPr>
              <w:spacing w:after="0" w:line="240" w:lineRule="auto"/>
              <w:jc w:val="both"/>
              <w:rPr>
                <w:rFonts w:ascii="Times New Roman" w:eastAsia="Times New Roman" w:hAnsi="Times New Roman" w:cs="Times New Roman"/>
                <w:sz w:val="20"/>
                <w:szCs w:val="20"/>
                <w:highlight w:val="yellow"/>
                <w:lang w:val="en-US"/>
              </w:rPr>
            </w:pPr>
            <w:r>
              <w:rPr>
                <w:rFonts w:ascii="Times New Roman" w:eastAsia="Times New Roman" w:hAnsi="Times New Roman" w:cs="Times New Roman"/>
                <w:color w:val="000000"/>
                <w:sz w:val="20"/>
                <w:szCs w:val="20"/>
              </w:rPr>
              <w:t>Cash</w:t>
            </w:r>
          </w:p>
        </w:tc>
        <w:tc>
          <w:tcPr>
            <w:tcW w:w="1334" w:type="dxa"/>
          </w:tcPr>
          <w:p w14:paraId="42E5B956" w14:textId="5945D1C9" w:rsidR="008342AF" w:rsidRPr="00232F73" w:rsidRDefault="008342AF" w:rsidP="00F01739">
            <w:pPr>
              <w:spacing w:after="0" w:line="240" w:lineRule="auto"/>
              <w:jc w:val="both"/>
              <w:rPr>
                <w:rFonts w:ascii="Times New Roman" w:eastAsia="Times New Roman" w:hAnsi="Times New Roman" w:cs="Times New Roman"/>
                <w:sz w:val="20"/>
                <w:szCs w:val="20"/>
                <w:lang w:val="en-US"/>
              </w:rPr>
            </w:pPr>
            <w:r w:rsidRPr="00232F73">
              <w:rPr>
                <w:rFonts w:ascii="Times New Roman" w:eastAsia="Times New Roman" w:hAnsi="Times New Roman" w:cs="Times New Roman"/>
                <w:sz w:val="20"/>
                <w:szCs w:val="20"/>
                <w:lang w:val="en-US"/>
              </w:rPr>
              <w:t>5</w:t>
            </w:r>
            <w:r>
              <w:rPr>
                <w:rFonts w:ascii="Times New Roman" w:eastAsia="Times New Roman" w:hAnsi="Times New Roman" w:cs="Times New Roman"/>
                <w:sz w:val="20"/>
                <w:szCs w:val="20"/>
                <w:lang w:val="en-US"/>
              </w:rPr>
              <w:t>,</w:t>
            </w:r>
            <w:r w:rsidRPr="00232F73">
              <w:rPr>
                <w:rFonts w:ascii="Times New Roman" w:eastAsia="Times New Roman" w:hAnsi="Times New Roman" w:cs="Times New Roman"/>
                <w:sz w:val="20"/>
                <w:szCs w:val="20"/>
                <w:lang w:val="en-US"/>
              </w:rPr>
              <w:t>00</w:t>
            </w:r>
            <w:r>
              <w:rPr>
                <w:rFonts w:ascii="Times New Roman" w:eastAsia="Times New Roman" w:hAnsi="Times New Roman" w:cs="Times New Roman"/>
                <w:sz w:val="20"/>
                <w:szCs w:val="20"/>
                <w:lang w:val="en-US"/>
              </w:rPr>
              <w:t>0</w:t>
            </w:r>
          </w:p>
        </w:tc>
        <w:tc>
          <w:tcPr>
            <w:tcW w:w="840" w:type="dxa"/>
          </w:tcPr>
          <w:p w14:paraId="6C6241B0" w14:textId="3A79695C" w:rsidR="008342AF" w:rsidRPr="00232F73" w:rsidRDefault="008342AF" w:rsidP="00F01739">
            <w:pPr>
              <w:spacing w:after="0" w:line="240" w:lineRule="auto"/>
              <w:ind w:right="-111"/>
              <w:jc w:val="both"/>
              <w:rPr>
                <w:rFonts w:ascii="Times New Roman" w:eastAsia="Times New Roman" w:hAnsi="Times New Roman" w:cs="Times New Roman"/>
                <w:color w:val="000000"/>
                <w:sz w:val="20"/>
                <w:szCs w:val="20"/>
              </w:rPr>
            </w:pPr>
            <w:r w:rsidRPr="00232F73">
              <w:rPr>
                <w:rFonts w:ascii="Times New Roman" w:eastAsia="Times New Roman" w:hAnsi="Times New Roman" w:cs="Times New Roman"/>
                <w:color w:val="000000"/>
                <w:sz w:val="20"/>
                <w:szCs w:val="20"/>
              </w:rPr>
              <w:t>10/-</w:t>
            </w:r>
          </w:p>
        </w:tc>
        <w:tc>
          <w:tcPr>
            <w:tcW w:w="1567" w:type="dxa"/>
          </w:tcPr>
          <w:p w14:paraId="107EE2B2" w14:textId="5ECBC676" w:rsidR="008342AF" w:rsidRPr="00232F73" w:rsidRDefault="008342AF" w:rsidP="00F01739">
            <w:pPr>
              <w:spacing w:after="0" w:line="240" w:lineRule="auto"/>
              <w:jc w:val="both"/>
              <w:rPr>
                <w:rFonts w:ascii="Times New Roman" w:eastAsia="Times New Roman" w:hAnsi="Times New Roman" w:cs="Times New Roman"/>
                <w:color w:val="000000"/>
                <w:sz w:val="20"/>
                <w:szCs w:val="20"/>
              </w:rPr>
            </w:pPr>
            <w:r w:rsidRPr="00232F73">
              <w:rPr>
                <w:rFonts w:ascii="Times New Roman" w:eastAsia="Times New Roman" w:hAnsi="Times New Roman" w:cs="Times New Roman"/>
                <w:color w:val="000000"/>
                <w:sz w:val="20"/>
                <w:szCs w:val="20"/>
              </w:rPr>
              <w:t>10/-</w:t>
            </w:r>
          </w:p>
        </w:tc>
      </w:tr>
      <w:tr w:rsidR="008342AF" w:rsidRPr="00232F73" w14:paraId="01957E77" w14:textId="77777777" w:rsidTr="00AA299B">
        <w:trPr>
          <w:trHeight w:val="232"/>
        </w:trPr>
        <w:tc>
          <w:tcPr>
            <w:tcW w:w="1719" w:type="dxa"/>
          </w:tcPr>
          <w:p w14:paraId="3BCB9B03" w14:textId="45732DD5" w:rsidR="008342AF" w:rsidRPr="00232F73" w:rsidRDefault="008342AF" w:rsidP="00F01739">
            <w:pPr>
              <w:spacing w:after="0" w:line="240" w:lineRule="auto"/>
              <w:jc w:val="both"/>
              <w:rPr>
                <w:rFonts w:ascii="Times New Roman" w:eastAsia="Times New Roman" w:hAnsi="Times New Roman" w:cs="Times New Roman"/>
                <w:color w:val="000000"/>
                <w:sz w:val="20"/>
                <w:szCs w:val="20"/>
              </w:rPr>
            </w:pPr>
            <w:r w:rsidRPr="00232F73">
              <w:rPr>
                <w:rFonts w:ascii="Times New Roman" w:eastAsia="Times New Roman" w:hAnsi="Times New Roman" w:cs="Times New Roman"/>
                <w:sz w:val="20"/>
                <w:szCs w:val="20"/>
                <w:lang w:val="en-US"/>
              </w:rPr>
              <w:t>Ma</w:t>
            </w:r>
            <w:r>
              <w:rPr>
                <w:rFonts w:ascii="Times New Roman" w:eastAsia="Times New Roman" w:hAnsi="Times New Roman" w:cs="Times New Roman"/>
                <w:sz w:val="20"/>
                <w:szCs w:val="20"/>
                <w:lang w:val="en-US"/>
              </w:rPr>
              <w:t>y</w:t>
            </w:r>
            <w:r w:rsidRPr="00232F73">
              <w:rPr>
                <w:rFonts w:ascii="Times New Roman" w:eastAsia="Times New Roman" w:hAnsi="Times New Roman" w:cs="Times New Roman"/>
                <w:sz w:val="20"/>
                <w:szCs w:val="20"/>
                <w:lang w:val="en-US"/>
              </w:rPr>
              <w:t xml:space="preserve"> </w:t>
            </w:r>
            <w:r>
              <w:rPr>
                <w:rFonts w:ascii="Times New Roman" w:eastAsia="Times New Roman" w:hAnsi="Times New Roman" w:cs="Times New Roman"/>
                <w:sz w:val="20"/>
                <w:szCs w:val="20"/>
                <w:lang w:val="en-US"/>
              </w:rPr>
              <w:t>24</w:t>
            </w:r>
            <w:r w:rsidRPr="00232F73">
              <w:rPr>
                <w:rFonts w:ascii="Times New Roman" w:eastAsia="Times New Roman" w:hAnsi="Times New Roman" w:cs="Times New Roman"/>
                <w:sz w:val="20"/>
                <w:szCs w:val="20"/>
                <w:lang w:val="en-US"/>
              </w:rPr>
              <w:t>, 20</w:t>
            </w:r>
            <w:r>
              <w:rPr>
                <w:rFonts w:ascii="Times New Roman" w:eastAsia="Times New Roman" w:hAnsi="Times New Roman" w:cs="Times New Roman"/>
                <w:sz w:val="20"/>
                <w:szCs w:val="20"/>
                <w:lang w:val="en-US"/>
              </w:rPr>
              <w:t>23</w:t>
            </w:r>
          </w:p>
        </w:tc>
        <w:tc>
          <w:tcPr>
            <w:tcW w:w="1677" w:type="dxa"/>
          </w:tcPr>
          <w:p w14:paraId="0D06896D" w14:textId="3CA2933F" w:rsidR="008342AF" w:rsidRPr="00232F73" w:rsidRDefault="008342AF" w:rsidP="00F0173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lang w:bidi="hi-IN"/>
              </w:rPr>
              <w:t>Right Issue</w:t>
            </w:r>
          </w:p>
        </w:tc>
        <w:tc>
          <w:tcPr>
            <w:tcW w:w="1879" w:type="dxa"/>
          </w:tcPr>
          <w:p w14:paraId="4ED2CB13" w14:textId="43F7B3AD" w:rsidR="008342AF" w:rsidRPr="00232F73" w:rsidRDefault="008342AF" w:rsidP="00F01739">
            <w:pPr>
              <w:spacing w:after="0" w:line="240" w:lineRule="auto"/>
              <w:jc w:val="both"/>
              <w:rPr>
                <w:rFonts w:ascii="Times New Roman" w:eastAsia="Times New Roman" w:hAnsi="Times New Roman" w:cs="Times New Roman"/>
                <w:color w:val="000000"/>
                <w:sz w:val="20"/>
                <w:szCs w:val="20"/>
              </w:rPr>
            </w:pPr>
            <w:r w:rsidRPr="00232F73">
              <w:rPr>
                <w:rFonts w:ascii="Times New Roman" w:eastAsia="Times New Roman" w:hAnsi="Times New Roman" w:cs="Times New Roman"/>
                <w:color w:val="000000"/>
                <w:sz w:val="20"/>
                <w:szCs w:val="20"/>
              </w:rPr>
              <w:t>Cash</w:t>
            </w:r>
          </w:p>
        </w:tc>
        <w:tc>
          <w:tcPr>
            <w:tcW w:w="1334" w:type="dxa"/>
          </w:tcPr>
          <w:p w14:paraId="07C585C0" w14:textId="2EFE8E06" w:rsidR="008342AF" w:rsidRPr="00232F73" w:rsidDel="006B176F" w:rsidRDefault="008342AF" w:rsidP="00F01739">
            <w:pPr>
              <w:spacing w:after="0" w:line="240" w:lineRule="auto"/>
              <w:jc w:val="both"/>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1,98,010</w:t>
            </w:r>
          </w:p>
        </w:tc>
        <w:tc>
          <w:tcPr>
            <w:tcW w:w="840" w:type="dxa"/>
          </w:tcPr>
          <w:p w14:paraId="4B0691DC" w14:textId="31A967B4" w:rsidR="008342AF" w:rsidRPr="00232F73" w:rsidRDefault="008342AF" w:rsidP="00F01739">
            <w:pPr>
              <w:spacing w:after="0" w:line="240" w:lineRule="auto"/>
              <w:ind w:right="-111"/>
              <w:jc w:val="both"/>
              <w:rPr>
                <w:rFonts w:ascii="Times New Roman" w:eastAsia="Times New Roman" w:hAnsi="Times New Roman" w:cs="Times New Roman"/>
                <w:color w:val="000000"/>
                <w:sz w:val="20"/>
                <w:szCs w:val="20"/>
              </w:rPr>
            </w:pPr>
            <w:r w:rsidRPr="00232F73">
              <w:rPr>
                <w:rFonts w:ascii="Times New Roman" w:eastAsia="Times New Roman" w:hAnsi="Times New Roman" w:cs="Times New Roman"/>
                <w:color w:val="000000"/>
                <w:sz w:val="20"/>
                <w:szCs w:val="20"/>
              </w:rPr>
              <w:t>10/-</w:t>
            </w:r>
          </w:p>
        </w:tc>
        <w:tc>
          <w:tcPr>
            <w:tcW w:w="1567" w:type="dxa"/>
          </w:tcPr>
          <w:p w14:paraId="56168A73" w14:textId="3005D1C8" w:rsidR="008342AF" w:rsidRPr="00232F73" w:rsidRDefault="008342AF" w:rsidP="00F01739">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r w:rsidRPr="00232F73">
              <w:rPr>
                <w:rFonts w:ascii="Times New Roman" w:eastAsia="Times New Roman" w:hAnsi="Times New Roman" w:cs="Times New Roman"/>
                <w:color w:val="000000"/>
                <w:sz w:val="20"/>
                <w:szCs w:val="20"/>
              </w:rPr>
              <w:t>/-</w:t>
            </w:r>
          </w:p>
        </w:tc>
      </w:tr>
      <w:tr w:rsidR="008342AF" w:rsidRPr="00232F73" w14:paraId="6290D38A" w14:textId="77777777" w:rsidTr="00AA299B">
        <w:trPr>
          <w:trHeight w:val="232"/>
        </w:trPr>
        <w:tc>
          <w:tcPr>
            <w:tcW w:w="1719" w:type="dxa"/>
          </w:tcPr>
          <w:p w14:paraId="5F2148EF" w14:textId="60136C83" w:rsidR="008342AF" w:rsidRPr="00232F73" w:rsidRDefault="008342AF" w:rsidP="00F01739">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sz w:val="20"/>
                <w:szCs w:val="20"/>
                <w:lang w:val="en-US"/>
              </w:rPr>
              <w:t>October 20, 2023</w:t>
            </w:r>
          </w:p>
        </w:tc>
        <w:tc>
          <w:tcPr>
            <w:tcW w:w="1677" w:type="dxa"/>
          </w:tcPr>
          <w:p w14:paraId="1AF7F163" w14:textId="649C6608" w:rsidR="008342AF" w:rsidRPr="00232F73" w:rsidRDefault="008342AF" w:rsidP="00F0173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lang w:val="en-US"/>
              </w:rPr>
              <w:t xml:space="preserve">Transfer to </w:t>
            </w:r>
            <w:r w:rsidRPr="00495BDF">
              <w:rPr>
                <w:rFonts w:ascii="Times New Roman" w:eastAsia="Times New Roman" w:hAnsi="Times New Roman" w:cs="Times New Roman"/>
                <w:sz w:val="20"/>
                <w:szCs w:val="20"/>
                <w:lang w:val="en-US"/>
              </w:rPr>
              <w:t>Mr. Satendra Shukla</w:t>
            </w:r>
          </w:p>
        </w:tc>
        <w:tc>
          <w:tcPr>
            <w:tcW w:w="1879" w:type="dxa"/>
          </w:tcPr>
          <w:p w14:paraId="34F42BDF" w14:textId="6436C60A" w:rsidR="008342AF" w:rsidRPr="00232F73" w:rsidRDefault="008342AF" w:rsidP="00F01739">
            <w:pPr>
              <w:spacing w:after="0" w:line="240" w:lineRule="auto"/>
              <w:jc w:val="both"/>
              <w:rPr>
                <w:rFonts w:ascii="Times New Roman" w:eastAsia="Times New Roman" w:hAnsi="Times New Roman" w:cs="Times New Roman"/>
                <w:color w:val="000000"/>
                <w:sz w:val="20"/>
                <w:szCs w:val="20"/>
              </w:rPr>
            </w:pPr>
            <w:r w:rsidRPr="00232F73">
              <w:rPr>
                <w:rFonts w:ascii="Times New Roman" w:eastAsia="Times New Roman" w:hAnsi="Times New Roman" w:cs="Times New Roman"/>
                <w:color w:val="000000"/>
                <w:sz w:val="20"/>
                <w:szCs w:val="20"/>
              </w:rPr>
              <w:t>Cash</w:t>
            </w:r>
          </w:p>
        </w:tc>
        <w:tc>
          <w:tcPr>
            <w:tcW w:w="1334" w:type="dxa"/>
          </w:tcPr>
          <w:p w14:paraId="1643D9BD" w14:textId="3F8F4574" w:rsidR="008342AF" w:rsidRPr="00232F73" w:rsidRDefault="00152333" w:rsidP="00F01739">
            <w:pPr>
              <w:spacing w:after="0" w:line="240" w:lineRule="auto"/>
              <w:jc w:val="both"/>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lang w:val="en-US"/>
              </w:rPr>
              <w:t>(</w:t>
            </w:r>
            <w:r w:rsidR="008342AF">
              <w:rPr>
                <w:rFonts w:ascii="Times New Roman" w:eastAsia="Times New Roman" w:hAnsi="Times New Roman" w:cs="Times New Roman"/>
                <w:sz w:val="20"/>
                <w:szCs w:val="20"/>
                <w:lang w:val="en-US"/>
              </w:rPr>
              <w:t>1,02,590</w:t>
            </w:r>
            <w:r>
              <w:rPr>
                <w:rFonts w:ascii="Times New Roman" w:eastAsia="Times New Roman" w:hAnsi="Times New Roman" w:cs="Times New Roman"/>
                <w:sz w:val="20"/>
                <w:szCs w:val="20"/>
                <w:lang w:val="en-US"/>
              </w:rPr>
              <w:t>)</w:t>
            </w:r>
          </w:p>
        </w:tc>
        <w:tc>
          <w:tcPr>
            <w:tcW w:w="840" w:type="dxa"/>
          </w:tcPr>
          <w:p w14:paraId="0ADE8DCD" w14:textId="76148E0B" w:rsidR="008342AF" w:rsidRPr="00232F73" w:rsidRDefault="008342AF" w:rsidP="00F01739">
            <w:pPr>
              <w:spacing w:after="0" w:line="240" w:lineRule="auto"/>
              <w:ind w:right="-111"/>
              <w:jc w:val="both"/>
              <w:rPr>
                <w:rFonts w:ascii="Times New Roman" w:eastAsia="Times New Roman" w:hAnsi="Times New Roman" w:cs="Times New Roman"/>
                <w:color w:val="000000"/>
                <w:sz w:val="20"/>
                <w:szCs w:val="20"/>
              </w:rPr>
            </w:pPr>
            <w:r w:rsidRPr="00232F73">
              <w:rPr>
                <w:rFonts w:ascii="Times New Roman" w:eastAsia="Times New Roman" w:hAnsi="Times New Roman" w:cs="Times New Roman"/>
                <w:color w:val="000000"/>
                <w:sz w:val="20"/>
                <w:szCs w:val="20"/>
              </w:rPr>
              <w:t>10/-</w:t>
            </w:r>
          </w:p>
        </w:tc>
        <w:tc>
          <w:tcPr>
            <w:tcW w:w="1567" w:type="dxa"/>
          </w:tcPr>
          <w:p w14:paraId="16F2B37D" w14:textId="68EF9D99" w:rsidR="008342AF" w:rsidRPr="00232F73" w:rsidRDefault="008342AF" w:rsidP="00F01739">
            <w:pPr>
              <w:spacing w:after="0" w:line="240" w:lineRule="auto"/>
              <w:ind w:right="-128"/>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r w:rsidRPr="00232F73">
              <w:rPr>
                <w:rFonts w:ascii="Times New Roman" w:eastAsia="Times New Roman" w:hAnsi="Times New Roman" w:cs="Times New Roman"/>
                <w:color w:val="000000"/>
                <w:sz w:val="20"/>
                <w:szCs w:val="20"/>
              </w:rPr>
              <w:t>0/-</w:t>
            </w:r>
          </w:p>
        </w:tc>
      </w:tr>
      <w:tr w:rsidR="008342AF" w:rsidRPr="00232F73" w14:paraId="43B126E6" w14:textId="77777777" w:rsidTr="00AA299B">
        <w:trPr>
          <w:trHeight w:val="232"/>
        </w:trPr>
        <w:tc>
          <w:tcPr>
            <w:tcW w:w="1719" w:type="dxa"/>
          </w:tcPr>
          <w:p w14:paraId="69A30846" w14:textId="60C12A50" w:rsidR="008342AF" w:rsidRPr="00232F73" w:rsidRDefault="008342AF" w:rsidP="00F01739">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January 08, 2024</w:t>
            </w:r>
          </w:p>
        </w:tc>
        <w:tc>
          <w:tcPr>
            <w:tcW w:w="1677" w:type="dxa"/>
          </w:tcPr>
          <w:p w14:paraId="2E814A82" w14:textId="27F4CB01" w:rsidR="008342AF" w:rsidRPr="00232F73" w:rsidRDefault="008342AF" w:rsidP="00F01739">
            <w:pPr>
              <w:spacing w:after="0" w:line="240" w:lineRule="auto"/>
              <w:jc w:val="both"/>
              <w:rPr>
                <w:rFonts w:ascii="Times New Roman" w:eastAsia="Times New Roman" w:hAnsi="Times New Roman" w:cs="Times New Roman"/>
                <w:sz w:val="20"/>
                <w:szCs w:val="20"/>
              </w:rPr>
            </w:pPr>
            <w:r w:rsidRPr="00232F73">
              <w:rPr>
                <w:rFonts w:ascii="Times New Roman" w:eastAsia="Times New Roman" w:hAnsi="Times New Roman" w:cs="Times New Roman"/>
                <w:sz w:val="20"/>
                <w:szCs w:val="20"/>
              </w:rPr>
              <w:t>Bonus Issue</w:t>
            </w:r>
          </w:p>
        </w:tc>
        <w:tc>
          <w:tcPr>
            <w:tcW w:w="1879" w:type="dxa"/>
          </w:tcPr>
          <w:p w14:paraId="31143857" w14:textId="77777777" w:rsidR="008342AF" w:rsidRPr="00232F73" w:rsidRDefault="008342AF" w:rsidP="00F01739">
            <w:pPr>
              <w:spacing w:after="0" w:line="240" w:lineRule="auto"/>
              <w:jc w:val="both"/>
              <w:rPr>
                <w:rFonts w:ascii="Times New Roman" w:eastAsia="Times New Roman" w:hAnsi="Times New Roman" w:cs="Times New Roman"/>
                <w:color w:val="000000"/>
                <w:sz w:val="20"/>
                <w:szCs w:val="20"/>
              </w:rPr>
            </w:pPr>
            <w:r w:rsidRPr="00232F73">
              <w:rPr>
                <w:rFonts w:ascii="Times New Roman" w:eastAsia="Times New Roman" w:hAnsi="Times New Roman" w:cs="Times New Roman"/>
                <w:color w:val="000000"/>
                <w:sz w:val="20"/>
                <w:szCs w:val="20"/>
              </w:rPr>
              <w:t>Other than Cash</w:t>
            </w:r>
          </w:p>
        </w:tc>
        <w:tc>
          <w:tcPr>
            <w:tcW w:w="1334" w:type="dxa"/>
          </w:tcPr>
          <w:p w14:paraId="6FC236A6" w14:textId="51C59018" w:rsidR="008342AF" w:rsidRPr="00232F73" w:rsidRDefault="008342AF" w:rsidP="00F01739">
            <w:pPr>
              <w:spacing w:after="0" w:line="240" w:lineRule="auto"/>
              <w:jc w:val="both"/>
              <w:rPr>
                <w:rFonts w:ascii="Times New Roman" w:eastAsia="Times New Roman" w:hAnsi="Times New Roman" w:cs="Times New Roman"/>
                <w:sz w:val="20"/>
                <w:szCs w:val="20"/>
                <w:lang w:val="en-US"/>
              </w:rPr>
            </w:pPr>
            <w:r>
              <w:rPr>
                <w:rFonts w:ascii="Times New Roman" w:eastAsia="Times New Roman" w:hAnsi="Times New Roman" w:cs="Times New Roman"/>
                <w:color w:val="000000"/>
                <w:sz w:val="20"/>
                <w:szCs w:val="20"/>
              </w:rPr>
              <w:t>4,01,680</w:t>
            </w:r>
          </w:p>
        </w:tc>
        <w:tc>
          <w:tcPr>
            <w:tcW w:w="840" w:type="dxa"/>
          </w:tcPr>
          <w:p w14:paraId="7DABEA87" w14:textId="77777777" w:rsidR="008342AF" w:rsidRPr="00232F73" w:rsidRDefault="008342AF" w:rsidP="00F01739">
            <w:pPr>
              <w:spacing w:after="0" w:line="240" w:lineRule="auto"/>
              <w:jc w:val="both"/>
              <w:rPr>
                <w:rFonts w:ascii="Times New Roman" w:eastAsia="Times New Roman" w:hAnsi="Times New Roman" w:cs="Times New Roman"/>
                <w:color w:val="000000"/>
                <w:sz w:val="20"/>
                <w:szCs w:val="20"/>
              </w:rPr>
            </w:pPr>
            <w:r w:rsidRPr="00232F73">
              <w:rPr>
                <w:rFonts w:ascii="Times New Roman" w:eastAsia="Times New Roman" w:hAnsi="Times New Roman" w:cs="Times New Roman"/>
                <w:color w:val="000000"/>
                <w:sz w:val="20"/>
                <w:szCs w:val="20"/>
              </w:rPr>
              <w:t>10/-</w:t>
            </w:r>
          </w:p>
        </w:tc>
        <w:tc>
          <w:tcPr>
            <w:tcW w:w="1567" w:type="dxa"/>
          </w:tcPr>
          <w:p w14:paraId="47512797" w14:textId="77777777" w:rsidR="008342AF" w:rsidRPr="00232F73" w:rsidRDefault="008342AF" w:rsidP="00F01739">
            <w:pPr>
              <w:spacing w:after="0" w:line="240" w:lineRule="auto"/>
              <w:jc w:val="both"/>
              <w:rPr>
                <w:rFonts w:ascii="Times New Roman" w:eastAsia="Times New Roman" w:hAnsi="Times New Roman" w:cs="Times New Roman"/>
                <w:color w:val="000000"/>
                <w:sz w:val="20"/>
                <w:szCs w:val="20"/>
              </w:rPr>
            </w:pPr>
            <w:r w:rsidRPr="00232F73">
              <w:rPr>
                <w:rFonts w:ascii="Times New Roman" w:eastAsia="Times New Roman" w:hAnsi="Times New Roman" w:cs="Times New Roman"/>
                <w:color w:val="000000"/>
                <w:sz w:val="20"/>
                <w:szCs w:val="20"/>
              </w:rPr>
              <w:t>Nil</w:t>
            </w:r>
          </w:p>
        </w:tc>
      </w:tr>
      <w:tr w:rsidR="008342AF" w:rsidRPr="00232F73" w14:paraId="204A68A3" w14:textId="77777777" w:rsidTr="00AA299B">
        <w:trPr>
          <w:trHeight w:val="232"/>
        </w:trPr>
        <w:tc>
          <w:tcPr>
            <w:tcW w:w="1719" w:type="dxa"/>
          </w:tcPr>
          <w:p w14:paraId="55F9ABCF" w14:textId="5796075B" w:rsidR="008342AF" w:rsidRDefault="008342AF" w:rsidP="00F01739">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March 27, 2024</w:t>
            </w:r>
          </w:p>
        </w:tc>
        <w:tc>
          <w:tcPr>
            <w:tcW w:w="1677" w:type="dxa"/>
          </w:tcPr>
          <w:p w14:paraId="664117D0" w14:textId="038B8E98" w:rsidR="008342AF" w:rsidRPr="00232F73" w:rsidRDefault="008342AF" w:rsidP="00F01739">
            <w:pPr>
              <w:spacing w:after="0" w:line="240" w:lineRule="auto"/>
              <w:jc w:val="both"/>
              <w:rPr>
                <w:rFonts w:ascii="Times New Roman" w:eastAsia="Times New Roman" w:hAnsi="Times New Roman" w:cs="Times New Roman"/>
                <w:sz w:val="20"/>
                <w:szCs w:val="20"/>
              </w:rPr>
            </w:pPr>
            <w:r w:rsidRPr="00232F73">
              <w:rPr>
                <w:rFonts w:ascii="Times New Roman" w:eastAsia="Times New Roman" w:hAnsi="Times New Roman" w:cs="Times New Roman"/>
                <w:sz w:val="20"/>
                <w:szCs w:val="20"/>
              </w:rPr>
              <w:t>Bonus Issue</w:t>
            </w:r>
          </w:p>
        </w:tc>
        <w:tc>
          <w:tcPr>
            <w:tcW w:w="1879" w:type="dxa"/>
          </w:tcPr>
          <w:p w14:paraId="6A3B81D1" w14:textId="28ACB200" w:rsidR="008342AF" w:rsidRPr="00232F73" w:rsidRDefault="008342AF" w:rsidP="00F01739">
            <w:pPr>
              <w:spacing w:after="0" w:line="240" w:lineRule="auto"/>
              <w:jc w:val="both"/>
              <w:rPr>
                <w:rFonts w:ascii="Times New Roman" w:eastAsia="Times New Roman" w:hAnsi="Times New Roman" w:cs="Times New Roman"/>
                <w:color w:val="000000"/>
                <w:sz w:val="20"/>
                <w:szCs w:val="20"/>
              </w:rPr>
            </w:pPr>
            <w:r w:rsidRPr="00232F73">
              <w:rPr>
                <w:rFonts w:ascii="Times New Roman" w:eastAsia="Times New Roman" w:hAnsi="Times New Roman" w:cs="Times New Roman"/>
                <w:color w:val="000000"/>
                <w:sz w:val="20"/>
                <w:szCs w:val="20"/>
              </w:rPr>
              <w:t>Other than Cash</w:t>
            </w:r>
          </w:p>
        </w:tc>
        <w:tc>
          <w:tcPr>
            <w:tcW w:w="1334" w:type="dxa"/>
          </w:tcPr>
          <w:p w14:paraId="07F0276A" w14:textId="57B7D1DB" w:rsidR="008342AF" w:rsidRDefault="008342AF" w:rsidP="00F01739">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1,00,420</w:t>
            </w:r>
          </w:p>
        </w:tc>
        <w:tc>
          <w:tcPr>
            <w:tcW w:w="840" w:type="dxa"/>
          </w:tcPr>
          <w:p w14:paraId="547F500B" w14:textId="1778171C" w:rsidR="008342AF" w:rsidRPr="00232F73" w:rsidRDefault="008342AF" w:rsidP="00F01739">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10/-</w:t>
            </w:r>
          </w:p>
        </w:tc>
        <w:tc>
          <w:tcPr>
            <w:tcW w:w="1567" w:type="dxa"/>
          </w:tcPr>
          <w:p w14:paraId="332EAA5C" w14:textId="7279E88C" w:rsidR="008342AF" w:rsidRPr="00232F73" w:rsidRDefault="008342AF" w:rsidP="00F01739">
            <w:pPr>
              <w:spacing w:after="0" w:line="240" w:lineRule="auto"/>
              <w:jc w:val="both"/>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Nil</w:t>
            </w:r>
          </w:p>
        </w:tc>
      </w:tr>
      <w:tr w:rsidR="008342AF" w:rsidRPr="00232F73" w14:paraId="43ABDF85" w14:textId="77777777" w:rsidTr="00AA299B">
        <w:trPr>
          <w:trHeight w:val="232"/>
        </w:trPr>
        <w:tc>
          <w:tcPr>
            <w:tcW w:w="1719" w:type="dxa"/>
          </w:tcPr>
          <w:p w14:paraId="2C188B63" w14:textId="77777777" w:rsidR="008342AF" w:rsidRPr="00232F73" w:rsidRDefault="008342AF" w:rsidP="00F01739">
            <w:pPr>
              <w:spacing w:after="0" w:line="240" w:lineRule="auto"/>
              <w:jc w:val="both"/>
              <w:rPr>
                <w:rFonts w:ascii="Times New Roman" w:eastAsia="Times New Roman" w:hAnsi="Times New Roman" w:cs="Times New Roman"/>
                <w:b/>
                <w:bCs/>
                <w:color w:val="000000"/>
                <w:sz w:val="20"/>
                <w:szCs w:val="20"/>
              </w:rPr>
            </w:pPr>
            <w:r w:rsidRPr="00232F73">
              <w:rPr>
                <w:rFonts w:ascii="Times New Roman" w:eastAsia="Times New Roman" w:hAnsi="Times New Roman" w:cs="Times New Roman"/>
                <w:b/>
                <w:bCs/>
                <w:color w:val="000000"/>
                <w:sz w:val="20"/>
                <w:szCs w:val="20"/>
              </w:rPr>
              <w:t xml:space="preserve">Total </w:t>
            </w:r>
          </w:p>
        </w:tc>
        <w:tc>
          <w:tcPr>
            <w:tcW w:w="1677" w:type="dxa"/>
          </w:tcPr>
          <w:p w14:paraId="44A82BCF" w14:textId="77777777" w:rsidR="008342AF" w:rsidRPr="00232F73" w:rsidRDefault="008342AF" w:rsidP="00F01739">
            <w:pPr>
              <w:spacing w:after="0" w:line="240" w:lineRule="auto"/>
              <w:jc w:val="both"/>
              <w:rPr>
                <w:rFonts w:ascii="Times New Roman" w:eastAsia="Times New Roman" w:hAnsi="Times New Roman" w:cs="Times New Roman"/>
                <w:b/>
                <w:bCs/>
                <w:sz w:val="20"/>
                <w:szCs w:val="20"/>
              </w:rPr>
            </w:pPr>
          </w:p>
        </w:tc>
        <w:tc>
          <w:tcPr>
            <w:tcW w:w="1879" w:type="dxa"/>
          </w:tcPr>
          <w:p w14:paraId="02A56BAF" w14:textId="77777777" w:rsidR="008342AF" w:rsidRPr="00232F73" w:rsidRDefault="008342AF" w:rsidP="00F01739">
            <w:pPr>
              <w:spacing w:after="0" w:line="240" w:lineRule="auto"/>
              <w:jc w:val="both"/>
              <w:rPr>
                <w:rFonts w:ascii="Times New Roman" w:eastAsia="Times New Roman" w:hAnsi="Times New Roman" w:cs="Times New Roman"/>
                <w:b/>
                <w:bCs/>
                <w:color w:val="000000"/>
                <w:sz w:val="20"/>
                <w:szCs w:val="20"/>
              </w:rPr>
            </w:pPr>
          </w:p>
        </w:tc>
        <w:tc>
          <w:tcPr>
            <w:tcW w:w="1334" w:type="dxa"/>
          </w:tcPr>
          <w:p w14:paraId="1F20D6FE" w14:textId="0D2B8130" w:rsidR="008342AF" w:rsidRPr="00232F73" w:rsidRDefault="008342AF" w:rsidP="00F01739">
            <w:pPr>
              <w:spacing w:after="0" w:line="240" w:lineRule="auto"/>
              <w:jc w:val="both"/>
              <w:rPr>
                <w:rFonts w:ascii="Times New Roman" w:eastAsia="Times New Roman" w:hAnsi="Times New Roman" w:cs="Times New Roman"/>
                <w:b/>
                <w:bCs/>
                <w:sz w:val="20"/>
                <w:szCs w:val="20"/>
                <w:lang w:val="en-US"/>
              </w:rPr>
            </w:pPr>
            <w:r>
              <w:rPr>
                <w:rFonts w:ascii="Times New Roman" w:eastAsia="Times New Roman" w:hAnsi="Times New Roman" w:cs="Times New Roman"/>
                <w:b/>
                <w:bCs/>
                <w:sz w:val="20"/>
                <w:szCs w:val="20"/>
                <w:lang w:val="en-US"/>
              </w:rPr>
              <w:t>6,02,520</w:t>
            </w:r>
          </w:p>
        </w:tc>
        <w:tc>
          <w:tcPr>
            <w:tcW w:w="840" w:type="dxa"/>
          </w:tcPr>
          <w:p w14:paraId="6015D71E" w14:textId="77777777" w:rsidR="008342AF" w:rsidRPr="00232F73" w:rsidRDefault="008342AF" w:rsidP="00F01739">
            <w:pPr>
              <w:spacing w:after="0" w:line="240" w:lineRule="auto"/>
              <w:jc w:val="both"/>
              <w:rPr>
                <w:rFonts w:ascii="Times New Roman" w:eastAsia="Times New Roman" w:hAnsi="Times New Roman" w:cs="Times New Roman"/>
                <w:b/>
                <w:bCs/>
                <w:color w:val="000000"/>
                <w:sz w:val="20"/>
                <w:szCs w:val="20"/>
              </w:rPr>
            </w:pPr>
          </w:p>
        </w:tc>
        <w:tc>
          <w:tcPr>
            <w:tcW w:w="1567" w:type="dxa"/>
          </w:tcPr>
          <w:p w14:paraId="40EA95C1" w14:textId="77777777" w:rsidR="008342AF" w:rsidRPr="00232F73" w:rsidRDefault="008342AF" w:rsidP="00F01739">
            <w:pPr>
              <w:spacing w:after="0" w:line="240" w:lineRule="auto"/>
              <w:jc w:val="both"/>
              <w:rPr>
                <w:rFonts w:ascii="Times New Roman" w:eastAsia="Times New Roman" w:hAnsi="Times New Roman" w:cs="Times New Roman"/>
                <w:b/>
                <w:bCs/>
                <w:color w:val="000000"/>
                <w:sz w:val="20"/>
                <w:szCs w:val="20"/>
              </w:rPr>
            </w:pPr>
          </w:p>
        </w:tc>
      </w:tr>
    </w:tbl>
    <w:p w14:paraId="7D942656" w14:textId="0A417EB2" w:rsidR="00CA602C" w:rsidRDefault="00CA602C" w:rsidP="00506C22">
      <w:pPr>
        <w:spacing w:after="0" w:line="240" w:lineRule="auto"/>
        <w:jc w:val="both"/>
        <w:rPr>
          <w:rFonts w:ascii="Times New Roman" w:eastAsia="Times New Roman" w:hAnsi="Times New Roman" w:cs="Times New Roman"/>
          <w:color w:val="000000"/>
          <w:sz w:val="20"/>
          <w:szCs w:val="20"/>
          <w:lang w:eastAsia="en-IN"/>
        </w:rPr>
      </w:pPr>
    </w:p>
    <w:p w14:paraId="0B5E6671" w14:textId="15B7B3CE" w:rsidR="00900A08" w:rsidRPr="00900A08" w:rsidRDefault="00900A08" w:rsidP="00900A08">
      <w:pPr>
        <w:pStyle w:val="NoSpacing"/>
        <w:jc w:val="both"/>
        <w:rPr>
          <w:rFonts w:ascii="Times New Roman" w:hAnsi="Times New Roman" w:cs="Times New Roman"/>
          <w:sz w:val="20"/>
          <w:szCs w:val="20"/>
          <w:lang w:val="en-US"/>
        </w:rPr>
      </w:pPr>
      <w:r w:rsidRPr="00900A08">
        <w:rPr>
          <w:rFonts w:ascii="Times New Roman" w:hAnsi="Times New Roman" w:cs="Times New Roman"/>
          <w:sz w:val="20"/>
          <w:szCs w:val="20"/>
        </w:rPr>
        <w:t xml:space="preserve">I hereby confirm that </w:t>
      </w:r>
      <w:r>
        <w:rPr>
          <w:rFonts w:ascii="Times New Roman" w:hAnsi="Times New Roman" w:cs="Times New Roman"/>
          <w:sz w:val="20"/>
          <w:szCs w:val="20"/>
        </w:rPr>
        <w:t xml:space="preserve">I have </w:t>
      </w:r>
      <w:r w:rsidRPr="00900A08">
        <w:rPr>
          <w:rFonts w:ascii="Times New Roman" w:hAnsi="Times New Roman" w:cs="Times New Roman"/>
          <w:sz w:val="20"/>
          <w:szCs w:val="20"/>
        </w:rPr>
        <w:t xml:space="preserve">not been prohibited from accessing the capital market or debarred from buying, selling or dealing in securities under any order or direction passed by SEBI or any securities market regulator in any other jurisdiction or any other authority/court. Further, there have not been any regulatory actions initiated against </w:t>
      </w:r>
      <w:r w:rsidR="00E74F48">
        <w:rPr>
          <w:rFonts w:ascii="Times New Roman" w:hAnsi="Times New Roman" w:cs="Times New Roman"/>
          <w:sz w:val="20"/>
          <w:szCs w:val="20"/>
        </w:rPr>
        <w:t xml:space="preserve">me  </w:t>
      </w:r>
      <w:r w:rsidRPr="00900A08">
        <w:rPr>
          <w:rFonts w:ascii="Times New Roman" w:hAnsi="Times New Roman" w:cs="Times New Roman"/>
          <w:sz w:val="20"/>
          <w:szCs w:val="20"/>
        </w:rPr>
        <w:t>by SEBI, RBI or any overseas regulator.</w:t>
      </w:r>
    </w:p>
    <w:p w14:paraId="0DA61A88" w14:textId="77777777" w:rsidR="00900A08" w:rsidRDefault="00900A08" w:rsidP="00506C22">
      <w:pPr>
        <w:spacing w:after="0" w:line="240" w:lineRule="auto"/>
        <w:jc w:val="both"/>
        <w:rPr>
          <w:rFonts w:ascii="Times New Roman" w:eastAsia="Times New Roman" w:hAnsi="Times New Roman" w:cs="Times New Roman"/>
          <w:color w:val="000000"/>
          <w:sz w:val="20"/>
          <w:szCs w:val="20"/>
          <w:lang w:eastAsia="en-IN"/>
        </w:rPr>
      </w:pPr>
    </w:p>
    <w:p w14:paraId="2902B169" w14:textId="676089D2" w:rsidR="00506C22" w:rsidRPr="00FF6850" w:rsidRDefault="00506C22" w:rsidP="00506C22">
      <w:pPr>
        <w:spacing w:after="0" w:line="240" w:lineRule="auto"/>
        <w:jc w:val="both"/>
        <w:rPr>
          <w:rFonts w:ascii="Times New Roman" w:eastAsia="Times New Roman" w:hAnsi="Times New Roman" w:cs="Times New Roman"/>
          <w:color w:val="000000"/>
          <w:sz w:val="20"/>
          <w:szCs w:val="20"/>
          <w:lang w:eastAsia="en-IN"/>
        </w:rPr>
      </w:pPr>
      <w:r w:rsidRPr="00FF6850">
        <w:rPr>
          <w:rFonts w:ascii="Times New Roman" w:eastAsia="Times New Roman" w:hAnsi="Times New Roman" w:cs="Times New Roman"/>
          <w:color w:val="000000"/>
          <w:sz w:val="20"/>
          <w:szCs w:val="20"/>
          <w:lang w:eastAsia="en-IN"/>
        </w:rPr>
        <w:t>Thanking You</w:t>
      </w:r>
    </w:p>
    <w:p w14:paraId="675CCF33" w14:textId="77777777" w:rsidR="00506C22" w:rsidRPr="00FF6850" w:rsidRDefault="00506C22" w:rsidP="00506C22">
      <w:pPr>
        <w:spacing w:after="0" w:line="240" w:lineRule="auto"/>
        <w:jc w:val="both"/>
        <w:rPr>
          <w:rFonts w:ascii="Times New Roman" w:eastAsia="Times New Roman" w:hAnsi="Times New Roman" w:cs="Times New Roman"/>
          <w:color w:val="000000"/>
          <w:sz w:val="20"/>
          <w:szCs w:val="20"/>
          <w:lang w:eastAsia="en-IN"/>
        </w:rPr>
      </w:pPr>
    </w:p>
    <w:p w14:paraId="6E85D15C" w14:textId="77777777" w:rsidR="00506C22" w:rsidRPr="00FF6850" w:rsidRDefault="00506C22" w:rsidP="00506C22">
      <w:pPr>
        <w:spacing w:after="0" w:line="240" w:lineRule="auto"/>
        <w:jc w:val="both"/>
        <w:rPr>
          <w:rFonts w:ascii="Times New Roman" w:eastAsia="Times New Roman" w:hAnsi="Times New Roman" w:cs="Times New Roman"/>
          <w:color w:val="000000"/>
          <w:sz w:val="20"/>
          <w:szCs w:val="20"/>
          <w:lang w:eastAsia="en-IN"/>
        </w:rPr>
      </w:pPr>
    </w:p>
    <w:p w14:paraId="1EBD9D9A" w14:textId="77777777" w:rsidR="00506C22" w:rsidRPr="00FF6850" w:rsidRDefault="00506C22" w:rsidP="00506C22">
      <w:pPr>
        <w:spacing w:after="0" w:line="240" w:lineRule="auto"/>
        <w:jc w:val="both"/>
        <w:rPr>
          <w:rFonts w:ascii="Times New Roman" w:eastAsia="Times New Roman" w:hAnsi="Times New Roman" w:cs="Times New Roman"/>
          <w:color w:val="000000"/>
          <w:sz w:val="20"/>
          <w:szCs w:val="20"/>
          <w:lang w:eastAsia="en-IN"/>
        </w:rPr>
      </w:pPr>
    </w:p>
    <w:p w14:paraId="3540910C" w14:textId="51599561" w:rsidR="00766B7D" w:rsidRDefault="00774A82" w:rsidP="004E29E4">
      <w:pPr>
        <w:spacing w:after="0" w:line="240" w:lineRule="auto"/>
        <w:rPr>
          <w:rFonts w:ascii="Times New Roman" w:eastAsia="Times New Roman" w:hAnsi="Times New Roman" w:cs="Times New Roman"/>
          <w:b/>
          <w:bCs/>
          <w:color w:val="000000"/>
          <w:sz w:val="20"/>
          <w:szCs w:val="20"/>
          <w:lang w:eastAsia="en-IN"/>
        </w:rPr>
      </w:pPr>
      <w:r>
        <w:rPr>
          <w:rFonts w:ascii="Times New Roman" w:eastAsia="Times New Roman" w:hAnsi="Times New Roman" w:cs="Times New Roman"/>
          <w:b/>
          <w:bCs/>
          <w:color w:val="000000"/>
          <w:sz w:val="20"/>
          <w:szCs w:val="20"/>
          <w:lang w:eastAsia="en-IN"/>
        </w:rPr>
        <w:t>________________</w:t>
      </w:r>
    </w:p>
    <w:p w14:paraId="7353ED02" w14:textId="21EAC2D2" w:rsidR="000D396E" w:rsidRPr="006B0DD0" w:rsidRDefault="006B2F30" w:rsidP="006B0DD0">
      <w:pPr>
        <w:spacing w:after="0" w:line="240" w:lineRule="auto"/>
        <w:rPr>
          <w:rFonts w:ascii="Times New Roman" w:eastAsia="Times New Roman" w:hAnsi="Times New Roman" w:cs="Times New Roman"/>
          <w:b/>
          <w:bCs/>
          <w:color w:val="000000"/>
          <w:sz w:val="20"/>
          <w:szCs w:val="20"/>
          <w:lang w:eastAsia="en-IN"/>
        </w:rPr>
      </w:pPr>
      <w:r>
        <w:rPr>
          <w:rFonts w:ascii="Times New Roman" w:eastAsia="Times New Roman" w:hAnsi="Times New Roman" w:cs="Times New Roman"/>
          <w:b/>
          <w:bCs/>
          <w:color w:val="000000"/>
          <w:sz w:val="20"/>
          <w:szCs w:val="20"/>
          <w:lang w:eastAsia="en-IN"/>
        </w:rPr>
        <w:lastRenderedPageBreak/>
        <w:t>Ms. Preeti Gupta</w:t>
      </w:r>
    </w:p>
    <w:sectPr w:rsidR="000D396E" w:rsidRPr="006B0DD0">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C7112" w14:textId="77777777" w:rsidR="00610FCC" w:rsidRDefault="00610FCC" w:rsidP="00610FCC">
      <w:pPr>
        <w:spacing w:after="0" w:line="240" w:lineRule="auto"/>
      </w:pPr>
      <w:r>
        <w:separator/>
      </w:r>
    </w:p>
  </w:endnote>
  <w:endnote w:type="continuationSeparator" w:id="0">
    <w:p w14:paraId="16DB96C2" w14:textId="77777777" w:rsidR="00610FCC" w:rsidRDefault="00610FCC" w:rsidP="00610F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D4AA52" w14:textId="77777777" w:rsidR="00610FCC" w:rsidRDefault="00610FCC" w:rsidP="00610FCC">
      <w:pPr>
        <w:spacing w:after="0" w:line="240" w:lineRule="auto"/>
      </w:pPr>
      <w:r>
        <w:separator/>
      </w:r>
    </w:p>
  </w:footnote>
  <w:footnote w:type="continuationSeparator" w:id="0">
    <w:p w14:paraId="02215410" w14:textId="77777777" w:rsidR="00610FCC" w:rsidRDefault="00610FCC" w:rsidP="00610F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4AABE" w14:textId="77777777" w:rsidR="006B2F30" w:rsidRPr="00991AE2" w:rsidRDefault="006B2F30" w:rsidP="006B2F30">
    <w:pPr>
      <w:spacing w:after="0" w:line="240" w:lineRule="auto"/>
      <w:jc w:val="center"/>
      <w:rPr>
        <w:rFonts w:ascii="Times New Roman" w:hAnsi="Times New Roman"/>
        <w:b/>
        <w:sz w:val="20"/>
        <w:szCs w:val="20"/>
        <w:highlight w:val="yellow"/>
      </w:rPr>
    </w:pPr>
    <w:r w:rsidRPr="00991AE2">
      <w:rPr>
        <w:rFonts w:ascii="Times New Roman" w:hAnsi="Times New Roman"/>
        <w:b/>
        <w:sz w:val="20"/>
        <w:szCs w:val="20"/>
        <w:highlight w:val="yellow"/>
      </w:rPr>
      <w:t>Ms. Preeti Gupta</w:t>
    </w:r>
  </w:p>
  <w:p w14:paraId="19204161" w14:textId="51A77808" w:rsidR="006B2F30" w:rsidRPr="00991AE2" w:rsidRDefault="006B2F30" w:rsidP="006B2F30">
    <w:pPr>
      <w:spacing w:after="0" w:line="240" w:lineRule="auto"/>
      <w:jc w:val="center"/>
      <w:rPr>
        <w:rFonts w:ascii="Times New Roman" w:eastAsia="Times New Roman" w:hAnsi="Times New Roman" w:cs="Times New Roman"/>
        <w:color w:val="000000"/>
        <w:sz w:val="20"/>
        <w:szCs w:val="20"/>
        <w:highlight w:val="yellow"/>
        <w:lang w:eastAsia="en-IN"/>
      </w:rPr>
    </w:pPr>
    <w:r w:rsidRPr="00991AE2">
      <w:rPr>
        <w:rFonts w:ascii="Times New Roman" w:eastAsia="Times New Roman" w:hAnsi="Times New Roman" w:cs="Times New Roman"/>
        <w:color w:val="000000"/>
        <w:sz w:val="20"/>
        <w:szCs w:val="20"/>
        <w:highlight w:val="yellow"/>
        <w:lang w:eastAsia="en-IN"/>
      </w:rPr>
      <w:t>Plot No. 67, Flat No. SF-1, Gyan Khand 2, Indirapuram,</w:t>
    </w:r>
  </w:p>
  <w:p w14:paraId="0578F5BE" w14:textId="77777777" w:rsidR="006B2F30" w:rsidRPr="00771161" w:rsidRDefault="006B2F30" w:rsidP="006B2F30">
    <w:pPr>
      <w:spacing w:after="0" w:line="240" w:lineRule="auto"/>
      <w:jc w:val="center"/>
      <w:rPr>
        <w:rFonts w:ascii="Times New Roman" w:eastAsia="Times New Roman" w:hAnsi="Times New Roman" w:cs="Times New Roman"/>
        <w:color w:val="000000"/>
        <w:sz w:val="20"/>
        <w:szCs w:val="20"/>
        <w:lang w:eastAsia="en-IN"/>
      </w:rPr>
    </w:pPr>
    <w:r w:rsidRPr="00991AE2">
      <w:rPr>
        <w:rFonts w:ascii="Times New Roman" w:eastAsia="Times New Roman" w:hAnsi="Times New Roman" w:cs="Times New Roman"/>
        <w:color w:val="000000"/>
        <w:sz w:val="20"/>
        <w:szCs w:val="20"/>
        <w:highlight w:val="yellow"/>
        <w:lang w:eastAsia="en-IN"/>
      </w:rPr>
      <w:t>Ghaziabad, Uttar Pradesh-201014, India</w:t>
    </w:r>
    <w:r w:rsidRPr="00771161">
      <w:rPr>
        <w:rFonts w:ascii="Times New Roman" w:eastAsia="Times New Roman" w:hAnsi="Times New Roman" w:cs="Times New Roman"/>
        <w:color w:val="000000"/>
        <w:sz w:val="20"/>
        <w:szCs w:val="20"/>
        <w:lang w:eastAsia="en-IN"/>
      </w:rPr>
      <w:t>.</w:t>
    </w:r>
  </w:p>
  <w:p w14:paraId="1640CF8C" w14:textId="0C7822CA" w:rsidR="00AD22AE" w:rsidRPr="007330F6" w:rsidRDefault="00AD22AE" w:rsidP="006B2F30">
    <w:pPr>
      <w:pStyle w:val="Header"/>
      <w:jc w:val="center"/>
      <w:rPr>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mailMerge>
    <w:mainDocumentType w:val="formLetters"/>
    <w:dataType w:val="textFile"/>
    <w:activeRecord w:val="-1"/>
  </w:mailMerge>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6C22"/>
    <w:rsid w:val="00007B94"/>
    <w:rsid w:val="00035BB8"/>
    <w:rsid w:val="00050E5B"/>
    <w:rsid w:val="00051F47"/>
    <w:rsid w:val="000968FF"/>
    <w:rsid w:val="000A0393"/>
    <w:rsid w:val="000A69F9"/>
    <w:rsid w:val="000C083E"/>
    <w:rsid w:val="000C445B"/>
    <w:rsid w:val="000D396E"/>
    <w:rsid w:val="000D4B04"/>
    <w:rsid w:val="001061C2"/>
    <w:rsid w:val="00112B93"/>
    <w:rsid w:val="001338DB"/>
    <w:rsid w:val="001452A6"/>
    <w:rsid w:val="00152333"/>
    <w:rsid w:val="00152FB9"/>
    <w:rsid w:val="00160F15"/>
    <w:rsid w:val="001754A3"/>
    <w:rsid w:val="00192937"/>
    <w:rsid w:val="001967DA"/>
    <w:rsid w:val="001B5FEA"/>
    <w:rsid w:val="001D6B9C"/>
    <w:rsid w:val="001F1D89"/>
    <w:rsid w:val="00206AAB"/>
    <w:rsid w:val="00235A94"/>
    <w:rsid w:val="00254959"/>
    <w:rsid w:val="00254AE6"/>
    <w:rsid w:val="002962B3"/>
    <w:rsid w:val="002B475C"/>
    <w:rsid w:val="002B6020"/>
    <w:rsid w:val="002B78B1"/>
    <w:rsid w:val="002C59C1"/>
    <w:rsid w:val="002E53F6"/>
    <w:rsid w:val="00324E65"/>
    <w:rsid w:val="00335A86"/>
    <w:rsid w:val="00353F69"/>
    <w:rsid w:val="003654EF"/>
    <w:rsid w:val="003723E8"/>
    <w:rsid w:val="0038219D"/>
    <w:rsid w:val="00393579"/>
    <w:rsid w:val="003A4014"/>
    <w:rsid w:val="003A666E"/>
    <w:rsid w:val="003D0EF3"/>
    <w:rsid w:val="003E00EE"/>
    <w:rsid w:val="003E0601"/>
    <w:rsid w:val="00413E90"/>
    <w:rsid w:val="00444071"/>
    <w:rsid w:val="00453155"/>
    <w:rsid w:val="0048003F"/>
    <w:rsid w:val="00487DEC"/>
    <w:rsid w:val="00495BDF"/>
    <w:rsid w:val="004A42CF"/>
    <w:rsid w:val="004B2160"/>
    <w:rsid w:val="004B60BA"/>
    <w:rsid w:val="004C1346"/>
    <w:rsid w:val="004D692C"/>
    <w:rsid w:val="004E29E4"/>
    <w:rsid w:val="00506C22"/>
    <w:rsid w:val="005212EC"/>
    <w:rsid w:val="00540FDE"/>
    <w:rsid w:val="005441EB"/>
    <w:rsid w:val="00595722"/>
    <w:rsid w:val="005C52F2"/>
    <w:rsid w:val="005D16CA"/>
    <w:rsid w:val="00610FCC"/>
    <w:rsid w:val="00626D6A"/>
    <w:rsid w:val="00631A66"/>
    <w:rsid w:val="006405C5"/>
    <w:rsid w:val="00655415"/>
    <w:rsid w:val="00671C19"/>
    <w:rsid w:val="00673131"/>
    <w:rsid w:val="00684BB4"/>
    <w:rsid w:val="006B0DD0"/>
    <w:rsid w:val="006B2F30"/>
    <w:rsid w:val="006E5520"/>
    <w:rsid w:val="006F6E85"/>
    <w:rsid w:val="007042B1"/>
    <w:rsid w:val="0070695C"/>
    <w:rsid w:val="00706F9D"/>
    <w:rsid w:val="007330F6"/>
    <w:rsid w:val="00747702"/>
    <w:rsid w:val="00761C7F"/>
    <w:rsid w:val="00762E18"/>
    <w:rsid w:val="00766B7D"/>
    <w:rsid w:val="0076715F"/>
    <w:rsid w:val="00774A82"/>
    <w:rsid w:val="00783197"/>
    <w:rsid w:val="007850D4"/>
    <w:rsid w:val="007B7C43"/>
    <w:rsid w:val="007C4B73"/>
    <w:rsid w:val="008342AF"/>
    <w:rsid w:val="008455A7"/>
    <w:rsid w:val="00856CF8"/>
    <w:rsid w:val="00865FB8"/>
    <w:rsid w:val="00870DAA"/>
    <w:rsid w:val="00887E51"/>
    <w:rsid w:val="008E7107"/>
    <w:rsid w:val="00900A08"/>
    <w:rsid w:val="009424B1"/>
    <w:rsid w:val="009714BB"/>
    <w:rsid w:val="00991573"/>
    <w:rsid w:val="00991AE2"/>
    <w:rsid w:val="00997A61"/>
    <w:rsid w:val="009B556B"/>
    <w:rsid w:val="009E0E39"/>
    <w:rsid w:val="009F3ED5"/>
    <w:rsid w:val="00A20170"/>
    <w:rsid w:val="00A35784"/>
    <w:rsid w:val="00A40182"/>
    <w:rsid w:val="00A56A2A"/>
    <w:rsid w:val="00A66E34"/>
    <w:rsid w:val="00A8492F"/>
    <w:rsid w:val="00AA299B"/>
    <w:rsid w:val="00AB0C56"/>
    <w:rsid w:val="00AB6CED"/>
    <w:rsid w:val="00AC1A50"/>
    <w:rsid w:val="00AC2E28"/>
    <w:rsid w:val="00AD22AE"/>
    <w:rsid w:val="00AE4FC3"/>
    <w:rsid w:val="00B20E3D"/>
    <w:rsid w:val="00B2486D"/>
    <w:rsid w:val="00B34234"/>
    <w:rsid w:val="00B827AE"/>
    <w:rsid w:val="00BA46EF"/>
    <w:rsid w:val="00BB14F6"/>
    <w:rsid w:val="00BD1D24"/>
    <w:rsid w:val="00BE5977"/>
    <w:rsid w:val="00BE5FE2"/>
    <w:rsid w:val="00C02784"/>
    <w:rsid w:val="00C208A2"/>
    <w:rsid w:val="00C242C6"/>
    <w:rsid w:val="00C25E57"/>
    <w:rsid w:val="00C262E2"/>
    <w:rsid w:val="00C36858"/>
    <w:rsid w:val="00C47CB1"/>
    <w:rsid w:val="00C56EF7"/>
    <w:rsid w:val="00C7005A"/>
    <w:rsid w:val="00C93192"/>
    <w:rsid w:val="00C93218"/>
    <w:rsid w:val="00CA602C"/>
    <w:rsid w:val="00CA742F"/>
    <w:rsid w:val="00CC2622"/>
    <w:rsid w:val="00CE7BED"/>
    <w:rsid w:val="00D133D9"/>
    <w:rsid w:val="00D46B3F"/>
    <w:rsid w:val="00D619F9"/>
    <w:rsid w:val="00D92DC0"/>
    <w:rsid w:val="00DA0962"/>
    <w:rsid w:val="00DB5AC8"/>
    <w:rsid w:val="00E0562A"/>
    <w:rsid w:val="00E12E97"/>
    <w:rsid w:val="00E1450B"/>
    <w:rsid w:val="00E46FDB"/>
    <w:rsid w:val="00E55B0E"/>
    <w:rsid w:val="00E63D28"/>
    <w:rsid w:val="00E74A00"/>
    <w:rsid w:val="00E74F48"/>
    <w:rsid w:val="00EA3D5C"/>
    <w:rsid w:val="00EA3DC6"/>
    <w:rsid w:val="00EA4708"/>
    <w:rsid w:val="00EB1650"/>
    <w:rsid w:val="00EB5CF9"/>
    <w:rsid w:val="00ED5F18"/>
    <w:rsid w:val="00ED7099"/>
    <w:rsid w:val="00F01739"/>
    <w:rsid w:val="00F15815"/>
    <w:rsid w:val="00F37ED3"/>
    <w:rsid w:val="00FA6C7E"/>
    <w:rsid w:val="00FC4A15"/>
    <w:rsid w:val="00FD31BF"/>
    <w:rsid w:val="00FE00D0"/>
    <w:rsid w:val="00FF68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57FB446"/>
  <w15:chartTrackingRefBased/>
  <w15:docId w15:val="{47EEFD63-26FF-4F3D-8479-D3DA5EF00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6C22"/>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normal,Normal1,Normal11,Normal111,Normal1111,Normal11111,Normal111111,Normal1111111,Normal11111111,Normal111111111,Normal2,Normal1111111111,Normal11111111111,Normal111111111111,Normal1111111111111"/>
    <w:link w:val="NoSpacingChar"/>
    <w:uiPriority w:val="1"/>
    <w:qFormat/>
    <w:rsid w:val="00506C22"/>
    <w:pPr>
      <w:spacing w:after="0" w:line="240" w:lineRule="auto"/>
    </w:pPr>
    <w:rPr>
      <w:lang w:val="en-IN"/>
    </w:rPr>
  </w:style>
  <w:style w:type="paragraph" w:styleId="Header">
    <w:name w:val="header"/>
    <w:basedOn w:val="Normal"/>
    <w:link w:val="HeaderChar"/>
    <w:uiPriority w:val="99"/>
    <w:unhideWhenUsed/>
    <w:rsid w:val="00506C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6C22"/>
    <w:rPr>
      <w:lang w:val="en-IN"/>
    </w:rPr>
  </w:style>
  <w:style w:type="table" w:styleId="TableGrid">
    <w:name w:val="Table Grid"/>
    <w:basedOn w:val="TableNormal"/>
    <w:uiPriority w:val="39"/>
    <w:rsid w:val="00506C22"/>
    <w:pPr>
      <w:spacing w:after="0" w:line="240" w:lineRule="auto"/>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SpacingChar">
    <w:name w:val="No Spacing Char"/>
    <w:aliases w:val="normal Char,Normal1 Char,Normal11 Char,Normal111 Char,Normal1111 Char,Normal11111 Char,Normal111111 Char,Normal1111111 Char,Normal11111111 Char,Normal111111111 Char,Normal2 Char,Normal1111111111 Char,Normal11111111111 Char"/>
    <w:link w:val="NoSpacing"/>
    <w:uiPriority w:val="1"/>
    <w:qFormat/>
    <w:locked/>
    <w:rsid w:val="00506C22"/>
    <w:rPr>
      <w:lang w:val="en-IN"/>
    </w:rPr>
  </w:style>
  <w:style w:type="paragraph" w:styleId="Footer">
    <w:name w:val="footer"/>
    <w:basedOn w:val="Normal"/>
    <w:link w:val="FooterChar"/>
    <w:uiPriority w:val="99"/>
    <w:unhideWhenUsed/>
    <w:rsid w:val="00610F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610FCC"/>
    <w:rPr>
      <w:lang w:val="en-IN"/>
    </w:rPr>
  </w:style>
  <w:style w:type="paragraph" w:customStyle="1" w:styleId="Default">
    <w:name w:val="Default"/>
    <w:link w:val="DefaultChar"/>
    <w:qFormat/>
    <w:rsid w:val="006B2F30"/>
    <w:pPr>
      <w:autoSpaceDE w:val="0"/>
      <w:autoSpaceDN w:val="0"/>
      <w:adjustRightInd w:val="0"/>
      <w:spacing w:after="0" w:line="240" w:lineRule="auto"/>
    </w:pPr>
    <w:rPr>
      <w:rFonts w:ascii="Verdana" w:hAnsi="Verdana" w:cs="Verdana"/>
      <w:color w:val="000000"/>
      <w:sz w:val="24"/>
      <w:szCs w:val="24"/>
    </w:rPr>
  </w:style>
  <w:style w:type="character" w:customStyle="1" w:styleId="DefaultChar">
    <w:name w:val="Default Char"/>
    <w:link w:val="Default"/>
    <w:locked/>
    <w:rsid w:val="006B2F30"/>
    <w:rPr>
      <w:rFonts w:ascii="Verdana" w:hAnsi="Verdana" w:cs="Verdana"/>
      <w:color w:val="000000"/>
      <w:sz w:val="24"/>
      <w:szCs w:val="24"/>
    </w:rPr>
  </w:style>
  <w:style w:type="character" w:customStyle="1" w:styleId="CommentTextChar">
    <w:name w:val="Comment Text Char"/>
    <w:aliases w:val="Comment Text Char2 Char1 Char,Comment Text Char Char Char1 Char,Comment Text Char2 Char Char Char1 Char,Comment Text Char Char Char Char Char1 Char,Comment Text Char2 Char Char Char Char Char1 Char,Comment Text Char2 Char"/>
    <w:basedOn w:val="DefaultParagraphFont"/>
    <w:link w:val="CommentText"/>
    <w:uiPriority w:val="99"/>
    <w:semiHidden/>
    <w:qFormat/>
    <w:locked/>
    <w:rsid w:val="00900A08"/>
    <w:rPr>
      <w:rFonts w:ascii="Times New Roman" w:eastAsiaTheme="minorEastAsia" w:hAnsi="Times New Roman" w:cs="Times New Roman"/>
    </w:rPr>
  </w:style>
  <w:style w:type="paragraph" w:styleId="CommentText">
    <w:name w:val="annotation text"/>
    <w:aliases w:val="Comment Text Char2 Char1,Comment Text Char Char Char1,Comment Text Char2 Char Char Char1,Comment Text Char Char Char Char Char1,Comment Text Char2 Char Char Char Char Char1,Comment Text Char Char Char Char Char Char Char1,Comment Text Char2"/>
    <w:basedOn w:val="Normal"/>
    <w:link w:val="CommentTextChar"/>
    <w:uiPriority w:val="99"/>
    <w:semiHidden/>
    <w:unhideWhenUsed/>
    <w:qFormat/>
    <w:rsid w:val="00900A08"/>
    <w:pPr>
      <w:spacing w:after="0" w:line="240" w:lineRule="auto"/>
      <w:jc w:val="both"/>
    </w:pPr>
    <w:rPr>
      <w:rFonts w:ascii="Times New Roman" w:eastAsiaTheme="minorEastAsia" w:hAnsi="Times New Roman" w:cs="Times New Roman"/>
      <w:lang w:val="en-US"/>
    </w:rPr>
  </w:style>
  <w:style w:type="character" w:customStyle="1" w:styleId="CommentTextChar1">
    <w:name w:val="Comment Text Char1"/>
    <w:basedOn w:val="DefaultParagraphFont"/>
    <w:uiPriority w:val="99"/>
    <w:semiHidden/>
    <w:rsid w:val="00900A08"/>
    <w:rPr>
      <w:sz w:val="20"/>
      <w:szCs w:val="20"/>
      <w:lang w:val="en-IN"/>
    </w:rPr>
  </w:style>
  <w:style w:type="character" w:styleId="CommentReference">
    <w:name w:val="annotation reference"/>
    <w:aliases w:val="a + + (Complex) Arial,1 pt + 9 pt,Custom Color(RGB(170,170...,17...,PB Body + 5 pt,170,170))"/>
    <w:basedOn w:val="DefaultParagraphFont"/>
    <w:uiPriority w:val="99"/>
    <w:semiHidden/>
    <w:unhideWhenUsed/>
    <w:qFormat/>
    <w:rsid w:val="00900A08"/>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707375">
      <w:bodyDiv w:val="1"/>
      <w:marLeft w:val="0"/>
      <w:marRight w:val="0"/>
      <w:marTop w:val="0"/>
      <w:marBottom w:val="0"/>
      <w:divBdr>
        <w:top w:val="none" w:sz="0" w:space="0" w:color="auto"/>
        <w:left w:val="none" w:sz="0" w:space="0" w:color="auto"/>
        <w:bottom w:val="none" w:sz="0" w:space="0" w:color="auto"/>
        <w:right w:val="none" w:sz="0" w:space="0" w:color="auto"/>
      </w:divBdr>
    </w:div>
    <w:div w:id="290213391">
      <w:bodyDiv w:val="1"/>
      <w:marLeft w:val="0"/>
      <w:marRight w:val="0"/>
      <w:marTop w:val="0"/>
      <w:marBottom w:val="0"/>
      <w:divBdr>
        <w:top w:val="none" w:sz="0" w:space="0" w:color="auto"/>
        <w:left w:val="none" w:sz="0" w:space="0" w:color="auto"/>
        <w:bottom w:val="none" w:sz="0" w:space="0" w:color="auto"/>
        <w:right w:val="none" w:sz="0" w:space="0" w:color="auto"/>
      </w:divBdr>
    </w:div>
    <w:div w:id="428815498">
      <w:bodyDiv w:val="1"/>
      <w:marLeft w:val="0"/>
      <w:marRight w:val="0"/>
      <w:marTop w:val="0"/>
      <w:marBottom w:val="0"/>
      <w:divBdr>
        <w:top w:val="none" w:sz="0" w:space="0" w:color="auto"/>
        <w:left w:val="none" w:sz="0" w:space="0" w:color="auto"/>
        <w:bottom w:val="none" w:sz="0" w:space="0" w:color="auto"/>
        <w:right w:val="none" w:sz="0" w:space="0" w:color="auto"/>
      </w:divBdr>
    </w:div>
    <w:div w:id="629752122">
      <w:bodyDiv w:val="1"/>
      <w:marLeft w:val="0"/>
      <w:marRight w:val="0"/>
      <w:marTop w:val="0"/>
      <w:marBottom w:val="0"/>
      <w:divBdr>
        <w:top w:val="none" w:sz="0" w:space="0" w:color="auto"/>
        <w:left w:val="none" w:sz="0" w:space="0" w:color="auto"/>
        <w:bottom w:val="none" w:sz="0" w:space="0" w:color="auto"/>
        <w:right w:val="none" w:sz="0" w:space="0" w:color="auto"/>
      </w:divBdr>
    </w:div>
    <w:div w:id="635254726">
      <w:bodyDiv w:val="1"/>
      <w:marLeft w:val="0"/>
      <w:marRight w:val="0"/>
      <w:marTop w:val="0"/>
      <w:marBottom w:val="0"/>
      <w:divBdr>
        <w:top w:val="none" w:sz="0" w:space="0" w:color="auto"/>
        <w:left w:val="none" w:sz="0" w:space="0" w:color="auto"/>
        <w:bottom w:val="none" w:sz="0" w:space="0" w:color="auto"/>
        <w:right w:val="none" w:sz="0" w:space="0" w:color="auto"/>
      </w:divBdr>
    </w:div>
    <w:div w:id="992828304">
      <w:bodyDiv w:val="1"/>
      <w:marLeft w:val="0"/>
      <w:marRight w:val="0"/>
      <w:marTop w:val="0"/>
      <w:marBottom w:val="0"/>
      <w:divBdr>
        <w:top w:val="none" w:sz="0" w:space="0" w:color="auto"/>
        <w:left w:val="none" w:sz="0" w:space="0" w:color="auto"/>
        <w:bottom w:val="none" w:sz="0" w:space="0" w:color="auto"/>
        <w:right w:val="none" w:sz="0" w:space="0" w:color="auto"/>
      </w:divBdr>
    </w:div>
    <w:div w:id="1229996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455821-B082-4000-8CF2-13DE0E161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564</TotalTime>
  <Pages>2</Pages>
  <Words>456</Words>
  <Characters>2604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mb12</dc:creator>
  <cp:keywords/>
  <dc:description/>
  <cp:lastModifiedBy>mb22</cp:lastModifiedBy>
  <cp:revision>248</cp:revision>
  <dcterms:created xsi:type="dcterms:W3CDTF">2023-07-11T04:35:00Z</dcterms:created>
  <dcterms:modified xsi:type="dcterms:W3CDTF">2024-10-27T12:38:00Z</dcterms:modified>
</cp:coreProperties>
</file>